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tblpX="3114" w:tblpY="-7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53"/>
      </w:tblGrid>
      <w:tr w:rsidR="00C44563" w:rsidRPr="00C44563" w:rsidTr="009358F1">
        <w:trPr>
          <w:trHeight w:val="624"/>
        </w:trPr>
        <w:tc>
          <w:tcPr>
            <w:tcW w:w="7553" w:type="dxa"/>
            <w:shd w:val="clear" w:color="auto" w:fill="000000" w:themeFill="text1"/>
            <w:vAlign w:val="center"/>
          </w:tcPr>
          <w:p w:rsidR="00DC688E" w:rsidRPr="00C44563" w:rsidRDefault="00A501BD" w:rsidP="009358F1">
            <w:pPr>
              <w:tabs>
                <w:tab w:val="left" w:pos="8430"/>
              </w:tabs>
              <w:spacing w:line="240" w:lineRule="auto"/>
              <w:jc w:val="center"/>
              <w:rPr>
                <w:b/>
                <w:noProof/>
                <w:color w:val="FFFFFF" w:themeColor="background1"/>
                <w:lang w:eastAsia="fr-FR"/>
              </w:rPr>
            </w:pPr>
            <w:r w:rsidRPr="00C44563">
              <w:rPr>
                <w:b/>
                <w:color w:val="FFFFFF" w:themeColor="background1"/>
                <w:sz w:val="32"/>
              </w:rPr>
              <w:t>POSTE</w:t>
            </w:r>
            <w:r w:rsidR="00E109F6" w:rsidRPr="00C44563">
              <w:rPr>
                <w:b/>
                <w:color w:val="FFFFFF" w:themeColor="background1"/>
                <w:sz w:val="32"/>
              </w:rPr>
              <w:t> :</w:t>
            </w:r>
            <w:r w:rsidR="00A17417" w:rsidRPr="00C44563">
              <w:rPr>
                <w:color w:val="FFFFFF" w:themeColor="background1"/>
              </w:rPr>
              <w:t xml:space="preserve"> </w:t>
            </w:r>
            <w:r w:rsidRPr="00C44563">
              <w:rPr>
                <w:b/>
                <w:noProof/>
                <w:color w:val="FFFFFF" w:themeColor="background1"/>
                <w:lang w:eastAsia="fr-FR"/>
              </w:rPr>
              <w:t>EXPERT EN GESTION DES ADMINISTRATIONS PUBLIQUE</w:t>
            </w:r>
            <w:r w:rsidR="002F319A" w:rsidRPr="00C44563">
              <w:rPr>
                <w:b/>
                <w:noProof/>
                <w:color w:val="FFFFFF" w:themeColor="background1"/>
                <w:lang w:eastAsia="fr-FR"/>
              </w:rPr>
              <w:t>S</w:t>
            </w:r>
            <w:r w:rsidR="00BC27D5" w:rsidRPr="00C44563">
              <w:rPr>
                <w:b/>
                <w:noProof/>
                <w:color w:val="FFFFFF" w:themeColor="background1"/>
                <w:lang w:eastAsia="fr-FR"/>
              </w:rPr>
              <w:t xml:space="preserve"> ET RESSOURCES HUMAINES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37"/>
            </w:tblGrid>
            <w:tr w:rsidR="00C44563" w:rsidRPr="00C44563">
              <w:trPr>
                <w:trHeight w:val="127"/>
              </w:trPr>
              <w:tc>
                <w:tcPr>
                  <w:tcW w:w="0" w:type="auto"/>
                </w:tcPr>
                <w:p w:rsidR="00DC688E" w:rsidRPr="00C44563" w:rsidRDefault="009A1691" w:rsidP="004B6707">
                  <w:pPr>
                    <w:pStyle w:val="Default"/>
                    <w:framePr w:hSpace="141" w:wrap="around" w:vAnchor="text" w:hAnchor="text" w:x="3114" w:y="-74"/>
                    <w:jc w:val="center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C44563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PLESG/ </w:t>
                  </w:r>
                  <w:r w:rsidRPr="00C44563">
                    <w:rPr>
                      <w:b/>
                      <w:color w:val="FFFFFF" w:themeColor="background1"/>
                      <w:sz w:val="26"/>
                      <w:szCs w:val="26"/>
                    </w:rPr>
                    <w:t>EXPERT –CONSULTANT ISMP  EN MANAGEMENT DES ORGANISATIONS</w:t>
                  </w:r>
                </w:p>
                <w:p w:rsidR="002F319A" w:rsidRPr="00C44563" w:rsidRDefault="002F319A" w:rsidP="004B6707">
                  <w:pPr>
                    <w:pStyle w:val="Default"/>
                    <w:framePr w:hSpace="141" w:wrap="around" w:vAnchor="text" w:hAnchor="text" w:x="3114" w:y="-74"/>
                    <w:jc w:val="center"/>
                    <w:rPr>
                      <w:b/>
                      <w:color w:val="FFFFFF" w:themeColor="background1"/>
                    </w:rPr>
                  </w:pPr>
                  <w:r w:rsidRPr="00C44563">
                    <w:rPr>
                      <w:b/>
                      <w:color w:val="FFFFFF" w:themeColor="background1"/>
                    </w:rPr>
                    <w:t>CHEF DES SERVICES DES  AFFAIRES ACADEMIQUES</w:t>
                  </w:r>
                </w:p>
                <w:p w:rsidR="00C44563" w:rsidRPr="00C44563" w:rsidRDefault="00C44563" w:rsidP="004B6707">
                  <w:pPr>
                    <w:pStyle w:val="Default"/>
                    <w:framePr w:hSpace="141" w:wrap="around" w:vAnchor="text" w:hAnchor="text" w:x="3114" w:y="-74"/>
                    <w:jc w:val="center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C44563">
                    <w:rPr>
                      <w:b/>
                      <w:bCs/>
                      <w:i/>
                      <w:iCs/>
                      <w:color w:val="FFFFFF" w:themeColor="background1"/>
                      <w:sz w:val="28"/>
                      <w:szCs w:val="28"/>
                      <w:lang w:eastAsia="fr-FR"/>
                    </w:rPr>
                    <w:t>DOCTORANT /UNIVERSITE DE YAOUNDE II</w:t>
                  </w:r>
                  <w:r w:rsidRPr="00C44563">
                    <w:rPr>
                      <w:b/>
                      <w:bCs/>
                      <w:i/>
                      <w:iCs/>
                      <w:color w:val="FFFFFF" w:themeColor="background1"/>
                      <w:sz w:val="28"/>
                      <w:szCs w:val="28"/>
                      <w:lang w:eastAsia="fr-FR"/>
                    </w:rPr>
                    <w:br/>
                  </w:r>
                </w:p>
              </w:tc>
            </w:tr>
          </w:tbl>
          <w:p w:rsidR="00DC688E" w:rsidRPr="00C44563" w:rsidRDefault="00DC688E" w:rsidP="009358F1">
            <w:pPr>
              <w:tabs>
                <w:tab w:val="left" w:pos="8430"/>
              </w:tabs>
              <w:spacing w:line="240" w:lineRule="auto"/>
              <w:jc w:val="center"/>
              <w:rPr>
                <w:b/>
                <w:color w:val="FFFFFF" w:themeColor="background1"/>
                <w:sz w:val="32"/>
              </w:rPr>
            </w:pPr>
          </w:p>
        </w:tc>
      </w:tr>
      <w:tr w:rsidR="009455A2" w:rsidRPr="00955E2E" w:rsidTr="009358F1">
        <w:trPr>
          <w:trHeight w:val="454"/>
        </w:trPr>
        <w:tc>
          <w:tcPr>
            <w:tcW w:w="7553" w:type="dxa"/>
            <w:shd w:val="clear" w:color="auto" w:fill="D9D9D9" w:themeFill="background1" w:themeFillShade="D9"/>
            <w:vAlign w:val="center"/>
          </w:tcPr>
          <w:p w:rsidR="009455A2" w:rsidRPr="00955E2E" w:rsidRDefault="003E3106" w:rsidP="009358F1">
            <w:pPr>
              <w:spacing w:line="240" w:lineRule="auto"/>
              <w:jc w:val="center"/>
            </w:pPr>
            <w:r>
              <w:rPr>
                <w:szCs w:val="20"/>
                <w:lang w:eastAsia="fr-FR" w:bidi="ar-SA"/>
              </w:rPr>
              <w:t xml:space="preserve">Eugène </w:t>
            </w:r>
            <w:r w:rsidR="00987D23" w:rsidRPr="00987D23">
              <w:rPr>
                <w:szCs w:val="20"/>
                <w:lang w:eastAsia="fr-FR" w:bidi="ar-SA"/>
              </w:rPr>
              <w:t>KOUM</w:t>
            </w:r>
            <w:r>
              <w:rPr>
                <w:szCs w:val="20"/>
                <w:lang w:eastAsia="fr-FR" w:bidi="ar-SA"/>
              </w:rPr>
              <w:t>A</w:t>
            </w:r>
            <w:r w:rsidR="00E109F6" w:rsidRPr="00E109F6">
              <w:rPr>
                <w:szCs w:val="20"/>
                <w:lang w:eastAsia="fr-FR" w:bidi="ar-SA"/>
              </w:rPr>
              <w:t xml:space="preserve"> </w:t>
            </w:r>
            <w:r w:rsidR="00BC0180">
              <w:rPr>
                <w:lang w:eastAsia="fr-FR" w:bidi="ar-SA"/>
              </w:rPr>
              <w:t xml:space="preserve">   -   </w:t>
            </w:r>
            <w:r w:rsidR="00D165D0">
              <w:rPr>
                <w:lang w:eastAsia="fr-FR" w:bidi="ar-SA"/>
              </w:rPr>
              <w:t>27</w:t>
            </w:r>
            <w:r w:rsidR="00BC0180">
              <w:rPr>
                <w:lang w:eastAsia="fr-FR" w:bidi="ar-SA"/>
              </w:rPr>
              <w:t xml:space="preserve"> ans d’expérience</w:t>
            </w:r>
            <w:r w:rsidR="00825B98">
              <w:rPr>
                <w:lang w:eastAsia="fr-FR" w:bidi="ar-SA"/>
              </w:rPr>
              <w:t>s</w:t>
            </w:r>
            <w:r w:rsidR="00BC0180">
              <w:rPr>
                <w:lang w:eastAsia="fr-FR" w:bidi="ar-SA"/>
              </w:rPr>
              <w:t xml:space="preserve">   -   </w:t>
            </w:r>
          </w:p>
        </w:tc>
      </w:tr>
    </w:tbl>
    <w:p w:rsidR="009358F1" w:rsidRDefault="009358F1">
      <w:pPr>
        <w:rPr>
          <w:noProof/>
          <w:lang w:eastAsia="fr-FR" w:bidi="ar-S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EA65F" wp14:editId="40915178">
                <wp:simplePos x="0" y="0"/>
                <wp:positionH relativeFrom="column">
                  <wp:posOffset>-102870</wp:posOffset>
                </wp:positionH>
                <wp:positionV relativeFrom="paragraph">
                  <wp:posOffset>-255905</wp:posOffset>
                </wp:positionV>
                <wp:extent cx="1971675" cy="170497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9716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8F1" w:rsidRDefault="00661F65" w:rsidP="009358F1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186EAA05" wp14:editId="513F40E7">
                                  <wp:extent cx="1685925" cy="1607185"/>
                                  <wp:effectExtent l="0" t="0" r="952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5925" cy="1607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EA65F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8.1pt;margin-top:-20.15pt;width:155.25pt;height:134.25pt;rotation: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" fillcolor="white [3201]" stroked="f" strokeweight=".5pt">
                <v:textbox>
                  <w:txbxContent>
                    <w:p w:rsidR="009358F1" w:rsidRDefault="00661F65" w:rsidP="009358F1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 wp14:anchorId="186EAA05" wp14:editId="513F40E7">
                            <wp:extent cx="1685925" cy="1607185"/>
                            <wp:effectExtent l="0" t="0" r="952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5925" cy="1607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358F1" w:rsidRDefault="009358F1">
      <w:pPr>
        <w:rPr>
          <w:noProof/>
          <w:lang w:eastAsia="fr-FR" w:bidi="ar-SA"/>
        </w:rPr>
      </w:pPr>
    </w:p>
    <w:p w:rsidR="009358F1" w:rsidRDefault="009358F1">
      <w:pPr>
        <w:rPr>
          <w:noProof/>
          <w:lang w:eastAsia="fr-FR" w:bidi="ar-SA"/>
        </w:rPr>
      </w:pPr>
    </w:p>
    <w:p w:rsidR="009358F1" w:rsidRDefault="009358F1">
      <w:pPr>
        <w:rPr>
          <w:noProof/>
          <w:lang w:eastAsia="fr-FR" w:bidi="ar-SA"/>
        </w:rPr>
      </w:pPr>
    </w:p>
    <w:p w:rsidR="009358F1" w:rsidRDefault="009358F1">
      <w:pPr>
        <w:rPr>
          <w:noProof/>
          <w:lang w:eastAsia="fr-FR" w:bidi="ar-SA"/>
        </w:rPr>
      </w:pPr>
    </w:p>
    <w:p w:rsidR="009358F1" w:rsidRPr="00955E2E" w:rsidRDefault="009358F1"/>
    <w:tbl>
      <w:tblPr>
        <w:tblStyle w:val="Tableausimple5"/>
        <w:tblpPr w:leftFromText="141" w:rightFromText="141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E0AD1" w:rsidRPr="00955E2E" w:rsidTr="00C44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AE0AD1" w:rsidRPr="00955E2E" w:rsidRDefault="00481FF8" w:rsidP="00C44563">
            <w:pPr>
              <w:spacing w:line="240" w:lineRule="auto"/>
              <w:jc w:val="center"/>
              <w:rPr>
                <w:b/>
                <w:i w:val="0"/>
                <w:szCs w:val="20"/>
                <w:lang w:eastAsia="fr-FR" w:bidi="ar-SA"/>
              </w:rPr>
            </w:pPr>
            <w:r w:rsidRPr="00955E2E"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  <w:t>INFORMATIONS SUR LE CANDIDAT</w:t>
            </w:r>
          </w:p>
        </w:tc>
      </w:tr>
      <w:tr w:rsidR="00AE0AD1" w:rsidRPr="00955E2E" w:rsidTr="00C44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E0AD1" w:rsidRPr="00955E2E" w:rsidRDefault="00AE0AD1" w:rsidP="00C44563">
            <w:pPr>
              <w:tabs>
                <w:tab w:val="left" w:pos="8430"/>
              </w:tabs>
              <w:spacing w:line="276" w:lineRule="auto"/>
              <w:jc w:val="right"/>
            </w:pPr>
            <w:r w:rsidRPr="00955E2E">
              <w:rPr>
                <w:rFonts w:ascii="CG Times" w:hAnsi="CG Times"/>
                <w:sz w:val="22"/>
                <w:szCs w:val="20"/>
                <w:lang w:eastAsia="fr-FR" w:bidi="ar-SA"/>
              </w:rPr>
              <w:t>Nom du candidat </w:t>
            </w:r>
          </w:p>
        </w:tc>
        <w:tc>
          <w:tcPr>
            <w:tcW w:w="6839" w:type="dxa"/>
            <w:vAlign w:val="center"/>
          </w:tcPr>
          <w:p w:rsidR="00AE0AD1" w:rsidRPr="00955E2E" w:rsidRDefault="003E3106" w:rsidP="00C4456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106">
              <w:rPr>
                <w:b/>
                <w:bCs/>
                <w:szCs w:val="24"/>
                <w:lang w:eastAsia="fr-FR" w:bidi="ar-SA"/>
              </w:rPr>
              <w:t>Eugène KOUMA</w:t>
            </w:r>
          </w:p>
        </w:tc>
      </w:tr>
      <w:tr w:rsidR="00AE0AD1" w:rsidRPr="00955E2E" w:rsidTr="00C445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E0AD1" w:rsidRPr="00955E2E" w:rsidRDefault="00AE0AD1" w:rsidP="00C44563">
            <w:pPr>
              <w:tabs>
                <w:tab w:val="left" w:pos="8430"/>
              </w:tabs>
              <w:spacing w:line="276" w:lineRule="auto"/>
              <w:jc w:val="right"/>
            </w:pPr>
            <w:r w:rsidRPr="00955E2E">
              <w:rPr>
                <w:sz w:val="22"/>
                <w:szCs w:val="20"/>
                <w:lang w:eastAsia="fr-FR" w:bidi="ar-SA"/>
              </w:rPr>
              <w:t>Qualification</w:t>
            </w:r>
            <w:r w:rsidR="00BC0180">
              <w:rPr>
                <w:sz w:val="22"/>
                <w:szCs w:val="20"/>
                <w:lang w:eastAsia="fr-FR" w:bidi="ar-SA"/>
              </w:rPr>
              <w:t>s</w:t>
            </w:r>
            <w:r w:rsidRPr="00955E2E">
              <w:rPr>
                <w:sz w:val="22"/>
                <w:szCs w:val="20"/>
                <w:lang w:eastAsia="fr-FR" w:bidi="ar-SA"/>
              </w:rPr>
              <w:t xml:space="preserve"> professionnelle</w:t>
            </w:r>
            <w:r w:rsidR="00BC0180">
              <w:rPr>
                <w:sz w:val="22"/>
                <w:szCs w:val="20"/>
                <w:lang w:eastAsia="fr-FR" w:bidi="ar-SA"/>
              </w:rPr>
              <w:t>s</w:t>
            </w:r>
            <w:r w:rsidRPr="00955E2E">
              <w:rPr>
                <w:sz w:val="22"/>
                <w:szCs w:val="20"/>
                <w:lang w:eastAsia="fr-FR" w:bidi="ar-SA"/>
              </w:rPr>
              <w:t> </w:t>
            </w:r>
          </w:p>
        </w:tc>
        <w:tc>
          <w:tcPr>
            <w:tcW w:w="6839" w:type="dxa"/>
            <w:vAlign w:val="center"/>
          </w:tcPr>
          <w:p w:rsidR="00AE0AD1" w:rsidRPr="00955E2E" w:rsidRDefault="00987D23" w:rsidP="00C44563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87D23">
              <w:rPr>
                <w:b/>
                <w:sz w:val="22"/>
                <w:szCs w:val="20"/>
                <w:lang w:eastAsia="fr-FR" w:bidi="ar-SA"/>
              </w:rPr>
              <w:t>Expert en Gestion</w:t>
            </w:r>
            <w:r w:rsidR="00595FF6">
              <w:rPr>
                <w:b/>
                <w:sz w:val="22"/>
                <w:szCs w:val="20"/>
                <w:lang w:eastAsia="fr-FR" w:bidi="ar-SA"/>
              </w:rPr>
              <w:t xml:space="preserve"> des administration publiques –expert </w:t>
            </w:r>
            <w:r w:rsidRPr="00987D23">
              <w:rPr>
                <w:b/>
                <w:sz w:val="22"/>
                <w:szCs w:val="20"/>
                <w:lang w:eastAsia="fr-FR" w:bidi="ar-SA"/>
              </w:rPr>
              <w:t xml:space="preserve"> des Ressources Humaines</w:t>
            </w:r>
          </w:p>
        </w:tc>
      </w:tr>
      <w:tr w:rsidR="00532C00" w:rsidRPr="00955E2E" w:rsidTr="00C44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532C00" w:rsidRPr="00955E2E" w:rsidRDefault="001477DC" w:rsidP="00C44563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 w:rsidRPr="00955E2E">
              <w:rPr>
                <w:sz w:val="22"/>
                <w:szCs w:val="20"/>
                <w:lang w:eastAsia="fr-FR" w:bidi="ar-SA"/>
              </w:rPr>
              <w:t>Années d’expérience</w:t>
            </w:r>
          </w:p>
        </w:tc>
        <w:tc>
          <w:tcPr>
            <w:tcW w:w="6839" w:type="dxa"/>
            <w:vAlign w:val="center"/>
          </w:tcPr>
          <w:p w:rsidR="00532C00" w:rsidRPr="00955E2E" w:rsidRDefault="00595FF6" w:rsidP="00C4456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>
              <w:rPr>
                <w:b/>
                <w:sz w:val="22"/>
                <w:szCs w:val="20"/>
                <w:lang w:eastAsia="fr-FR" w:bidi="ar-SA"/>
              </w:rPr>
              <w:t>26</w:t>
            </w:r>
            <w:r w:rsidR="004F0F7B">
              <w:rPr>
                <w:b/>
                <w:sz w:val="22"/>
                <w:szCs w:val="20"/>
                <w:lang w:eastAsia="fr-FR" w:bidi="ar-SA"/>
              </w:rPr>
              <w:t xml:space="preserve"> ans </w:t>
            </w:r>
          </w:p>
        </w:tc>
      </w:tr>
      <w:tr w:rsidR="00A537E1" w:rsidRPr="00955E2E" w:rsidTr="00C445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55E2E" w:rsidRDefault="00A537E1" w:rsidP="00C44563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Niveau d’études</w:t>
            </w:r>
          </w:p>
        </w:tc>
        <w:tc>
          <w:tcPr>
            <w:tcW w:w="6839" w:type="dxa"/>
            <w:vAlign w:val="center"/>
          </w:tcPr>
          <w:p w:rsidR="00A537E1" w:rsidRPr="00955E2E" w:rsidRDefault="00A537E1" w:rsidP="00C44563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>
              <w:rPr>
                <w:b/>
                <w:sz w:val="22"/>
                <w:szCs w:val="20"/>
                <w:lang w:eastAsia="fr-FR" w:bidi="ar-SA"/>
              </w:rPr>
              <w:t>BAC + 5</w:t>
            </w:r>
          </w:p>
        </w:tc>
      </w:tr>
      <w:tr w:rsidR="00AE0AD1" w:rsidRPr="00955E2E" w:rsidTr="00C44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404040" w:themeColor="text1" w:themeTint="BF"/>
            </w:tcBorders>
            <w:vAlign w:val="center"/>
          </w:tcPr>
          <w:p w:rsidR="00AE0AD1" w:rsidRPr="00955E2E" w:rsidRDefault="00AE0AD1" w:rsidP="00C44563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 w:rsidRPr="00955E2E">
              <w:rPr>
                <w:sz w:val="22"/>
                <w:szCs w:val="20"/>
                <w:lang w:eastAsia="fr-FR" w:bidi="ar-SA"/>
              </w:rPr>
              <w:t>Date de naissance  -   Nationalité </w:t>
            </w:r>
          </w:p>
        </w:tc>
        <w:tc>
          <w:tcPr>
            <w:tcW w:w="6839" w:type="dxa"/>
            <w:tcBorders>
              <w:bottom w:val="single" w:sz="4" w:space="0" w:color="404040" w:themeColor="text1" w:themeTint="BF"/>
            </w:tcBorders>
            <w:vAlign w:val="center"/>
          </w:tcPr>
          <w:p w:rsidR="00AE0AD1" w:rsidRPr="00955E2E" w:rsidRDefault="003E3106" w:rsidP="00C4456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eastAsia="fr-FR" w:bidi="ar-SA"/>
              </w:rPr>
            </w:pPr>
            <w:r>
              <w:rPr>
                <w:bCs/>
                <w:szCs w:val="24"/>
                <w:lang w:eastAsia="fr-FR" w:bidi="ar-SA"/>
              </w:rPr>
              <w:t>25</w:t>
            </w:r>
            <w:r w:rsidR="00987D23" w:rsidRPr="00987D23">
              <w:rPr>
                <w:bCs/>
                <w:szCs w:val="24"/>
                <w:lang w:eastAsia="fr-FR" w:bidi="ar-SA"/>
              </w:rPr>
              <w:t>/0</w:t>
            </w:r>
            <w:r>
              <w:rPr>
                <w:bCs/>
                <w:szCs w:val="24"/>
                <w:lang w:eastAsia="fr-FR" w:bidi="ar-SA"/>
              </w:rPr>
              <w:t>2</w:t>
            </w:r>
            <w:r w:rsidR="00987D23" w:rsidRPr="00987D23">
              <w:rPr>
                <w:bCs/>
                <w:szCs w:val="24"/>
                <w:lang w:eastAsia="fr-FR" w:bidi="ar-SA"/>
              </w:rPr>
              <w:t>/19</w:t>
            </w:r>
            <w:r>
              <w:rPr>
                <w:bCs/>
                <w:szCs w:val="24"/>
                <w:lang w:eastAsia="fr-FR" w:bidi="ar-SA"/>
              </w:rPr>
              <w:t>71</w:t>
            </w:r>
            <w:r w:rsidR="00AE0AD1" w:rsidRPr="00955E2E">
              <w:rPr>
                <w:b/>
                <w:sz w:val="22"/>
                <w:szCs w:val="20"/>
                <w:lang w:eastAsia="fr-FR" w:bidi="ar-SA"/>
              </w:rPr>
              <w:t xml:space="preserve">   -</w:t>
            </w:r>
            <w:r w:rsidR="00AE0AD1" w:rsidRPr="00955E2E">
              <w:rPr>
                <w:bCs/>
                <w:szCs w:val="24"/>
                <w:lang w:eastAsia="fr-FR" w:bidi="ar-SA"/>
              </w:rPr>
              <w:t xml:space="preserve">   Camerounaise</w:t>
            </w:r>
            <w:r w:rsidR="00AE0AD1" w:rsidRPr="00955E2E">
              <w:rPr>
                <w:b/>
                <w:sz w:val="22"/>
                <w:szCs w:val="20"/>
                <w:lang w:eastAsia="fr-FR" w:bidi="ar-SA"/>
              </w:rPr>
              <w:t xml:space="preserve"> </w:t>
            </w:r>
          </w:p>
        </w:tc>
      </w:tr>
    </w:tbl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537E1" w:rsidRPr="00955E2E" w:rsidTr="00A53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A537E1" w:rsidRPr="00955E2E" w:rsidRDefault="00A537E1" w:rsidP="00A537E1">
            <w:pPr>
              <w:spacing w:line="240" w:lineRule="auto"/>
              <w:jc w:val="center"/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</w:pPr>
            <w:r w:rsidRPr="00955E2E"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  <w:t>EMPLOI ACTUEL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55E2E" w:rsidRDefault="00A537E1" w:rsidP="00A537E1">
            <w:pPr>
              <w:tabs>
                <w:tab w:val="left" w:pos="8430"/>
              </w:tabs>
              <w:spacing w:line="276" w:lineRule="auto"/>
              <w:jc w:val="right"/>
            </w:pPr>
            <w:r w:rsidRPr="00955E2E">
              <w:rPr>
                <w:rFonts w:ascii="CG Times" w:hAnsi="CG Times"/>
                <w:sz w:val="22"/>
                <w:szCs w:val="20"/>
                <w:lang w:eastAsia="fr-FR" w:bidi="ar-SA"/>
              </w:rPr>
              <w:t>Nom de l’employeur </w:t>
            </w:r>
          </w:p>
        </w:tc>
        <w:tc>
          <w:tcPr>
            <w:tcW w:w="6839" w:type="dxa"/>
            <w:vAlign w:val="center"/>
          </w:tcPr>
          <w:p w:rsidR="00A537E1" w:rsidRPr="00955E2E" w:rsidRDefault="00BC2FCD" w:rsidP="00BC2FCD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szCs w:val="24"/>
                <w:lang w:eastAsia="fr-FR" w:bidi="ar-SA"/>
              </w:rPr>
              <w:t>AFREETECH</w:t>
            </w:r>
          </w:p>
        </w:tc>
      </w:tr>
      <w:tr w:rsidR="00A537E1" w:rsidRPr="00955E2E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55E2E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 w:rsidRPr="00955E2E">
              <w:rPr>
                <w:sz w:val="22"/>
                <w:szCs w:val="20"/>
                <w:lang w:eastAsia="fr-FR" w:bidi="ar-SA"/>
              </w:rPr>
              <w:t>Titre/Fonction du candidat </w:t>
            </w:r>
          </w:p>
        </w:tc>
        <w:tc>
          <w:tcPr>
            <w:tcW w:w="6839" w:type="dxa"/>
            <w:vAlign w:val="center"/>
          </w:tcPr>
          <w:p w:rsidR="00A537E1" w:rsidRPr="00955E2E" w:rsidRDefault="00987D23" w:rsidP="002F319A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>
              <w:rPr>
                <w:b/>
                <w:sz w:val="22"/>
                <w:szCs w:val="20"/>
                <w:lang w:eastAsia="fr-FR" w:bidi="ar-SA"/>
              </w:rPr>
              <w:t xml:space="preserve">Consultant </w:t>
            </w:r>
            <w:r w:rsidR="00BA7F88">
              <w:rPr>
                <w:b/>
                <w:sz w:val="22"/>
                <w:szCs w:val="20"/>
                <w:lang w:eastAsia="fr-FR" w:bidi="ar-SA"/>
              </w:rPr>
              <w:t xml:space="preserve"> ISMP </w:t>
            </w:r>
            <w:r>
              <w:rPr>
                <w:b/>
                <w:sz w:val="22"/>
                <w:szCs w:val="20"/>
                <w:lang w:eastAsia="fr-FR" w:bidi="ar-SA"/>
              </w:rPr>
              <w:t xml:space="preserve">- </w:t>
            </w:r>
            <w:r w:rsidR="002F319A">
              <w:rPr>
                <w:b/>
                <w:sz w:val="22"/>
                <w:szCs w:val="20"/>
                <w:lang w:eastAsia="fr-FR" w:bidi="ar-SA"/>
              </w:rPr>
              <w:t xml:space="preserve">Expert en Gestion des administrations publiques 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55E2E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 w:rsidRPr="00955E2E">
              <w:rPr>
                <w:sz w:val="22"/>
                <w:szCs w:val="20"/>
                <w:lang w:eastAsia="fr-FR" w:bidi="ar-SA"/>
              </w:rPr>
              <w:t>Expériences avec l’employeur</w:t>
            </w:r>
          </w:p>
        </w:tc>
        <w:tc>
          <w:tcPr>
            <w:tcW w:w="6839" w:type="dxa"/>
            <w:vAlign w:val="center"/>
          </w:tcPr>
          <w:p w:rsidR="00A537E1" w:rsidRPr="00955E2E" w:rsidRDefault="00661F65" w:rsidP="00A537E1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>
              <w:rPr>
                <w:b/>
                <w:sz w:val="22"/>
                <w:szCs w:val="20"/>
                <w:lang w:eastAsia="fr-FR" w:bidi="ar-SA"/>
              </w:rPr>
              <w:t>05</w:t>
            </w:r>
            <w:r w:rsidR="00A537E1" w:rsidRPr="00955E2E">
              <w:rPr>
                <w:b/>
                <w:sz w:val="22"/>
                <w:szCs w:val="20"/>
                <w:lang w:eastAsia="fr-FR" w:bidi="ar-SA"/>
              </w:rPr>
              <w:t xml:space="preserve"> ans</w:t>
            </w:r>
          </w:p>
        </w:tc>
      </w:tr>
      <w:tr w:rsidR="00A537E1" w:rsidRPr="00366759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55E2E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 w:rsidRPr="00955E2E">
              <w:rPr>
                <w:sz w:val="22"/>
                <w:szCs w:val="20"/>
                <w:lang w:eastAsia="fr-FR" w:bidi="ar-SA"/>
              </w:rPr>
              <w:t>Téléphone.  -   Télex   -   Fax</w:t>
            </w:r>
          </w:p>
        </w:tc>
        <w:tc>
          <w:tcPr>
            <w:tcW w:w="6839" w:type="dxa"/>
            <w:vAlign w:val="center"/>
          </w:tcPr>
          <w:p w:rsidR="00A537E1" w:rsidRPr="00366759" w:rsidRDefault="003B3C2E" w:rsidP="00BC2FCD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val="en-US" w:eastAsia="fr-FR" w:bidi="ar-SA"/>
              </w:rPr>
            </w:pPr>
            <w:r w:rsidRPr="003B3C2E">
              <w:rPr>
                <w:sz w:val="22"/>
                <w:szCs w:val="20"/>
                <w:lang w:eastAsia="fr-FR" w:bidi="ar-SA"/>
              </w:rPr>
              <w:t>+237 242 68 56 77</w:t>
            </w:r>
            <w:r w:rsidR="00A537E1" w:rsidRPr="00366759">
              <w:rPr>
                <w:sz w:val="22"/>
                <w:szCs w:val="20"/>
                <w:lang w:val="en-US" w:eastAsia="fr-FR" w:bidi="ar-SA"/>
              </w:rPr>
              <w:t xml:space="preserve">   -   infos@afreetech.com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auto"/>
            </w:tcBorders>
            <w:vAlign w:val="center"/>
          </w:tcPr>
          <w:p w:rsidR="00A537E1" w:rsidRPr="00955E2E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 w:rsidRPr="00955E2E">
              <w:t>Adresse de l’employeur</w:t>
            </w:r>
          </w:p>
        </w:tc>
        <w:tc>
          <w:tcPr>
            <w:tcW w:w="6839" w:type="dxa"/>
            <w:tcBorders>
              <w:bottom w:val="single" w:sz="4" w:space="0" w:color="auto"/>
            </w:tcBorders>
            <w:vAlign w:val="center"/>
          </w:tcPr>
          <w:p w:rsidR="00A537E1" w:rsidRPr="00955E2E" w:rsidRDefault="00A537E1" w:rsidP="00A537E1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eastAsia="fr-FR" w:bidi="ar-SA"/>
              </w:rPr>
            </w:pPr>
            <w:r w:rsidRPr="00955E2E">
              <w:rPr>
                <w:bCs/>
                <w:szCs w:val="24"/>
                <w:lang w:eastAsia="fr-FR" w:bidi="ar-SA"/>
              </w:rPr>
              <w:t>93, Rue Paul Bellamy 44000 Nantes / Nouvelle route bastos BP 35107 Yaoundé</w:t>
            </w:r>
          </w:p>
        </w:tc>
      </w:tr>
    </w:tbl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p w:rsidR="00933BE7" w:rsidRDefault="00933BE7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"/>
        <w:tblW w:w="0" w:type="auto"/>
        <w:tblLook w:val="04A0" w:firstRow="1" w:lastRow="0" w:firstColumn="1" w:lastColumn="0" w:noHBand="0" w:noVBand="1"/>
      </w:tblPr>
      <w:tblGrid>
        <w:gridCol w:w="1602"/>
        <w:gridCol w:w="5476"/>
        <w:gridCol w:w="2973"/>
      </w:tblGrid>
      <w:tr w:rsidR="00A537E1" w:rsidRPr="00955E2E" w:rsidTr="00DC1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1" w:type="dxa"/>
            <w:gridSpan w:val="3"/>
            <w:tcBorders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A537E1" w:rsidRPr="00955E2E" w:rsidRDefault="00A537E1" w:rsidP="00DC1742">
            <w:pPr>
              <w:spacing w:line="240" w:lineRule="auto"/>
              <w:jc w:val="center"/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</w:pPr>
            <w:r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  <w:t>FORMATION</w:t>
            </w:r>
            <w:r w:rsidR="007B3AE1"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  <w:t>S</w:t>
            </w:r>
            <w:r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  <w:t xml:space="preserve"> ET DIPLOME</w:t>
            </w:r>
            <w:r w:rsidR="007B3AE1"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  <w:t>S</w:t>
            </w:r>
          </w:p>
        </w:tc>
      </w:tr>
      <w:tr w:rsidR="00A537E1" w:rsidRPr="00955E2E" w:rsidTr="00DC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A537E1" w:rsidRPr="00955E2E" w:rsidRDefault="00DD2A44" w:rsidP="00DC1742">
            <w:pPr>
              <w:tabs>
                <w:tab w:val="left" w:pos="8430"/>
              </w:tabs>
              <w:spacing w:line="240" w:lineRule="auto"/>
              <w:jc w:val="left"/>
            </w:pPr>
            <w:r>
              <w:t>Année</w:t>
            </w:r>
          </w:p>
        </w:tc>
        <w:tc>
          <w:tcPr>
            <w:tcW w:w="5476" w:type="dxa"/>
            <w:shd w:val="clear" w:color="auto" w:fill="BFBFBF" w:themeFill="background1" w:themeFillShade="BF"/>
            <w:vAlign w:val="center"/>
          </w:tcPr>
          <w:p w:rsidR="00A537E1" w:rsidRPr="00955E2E" w:rsidRDefault="00A537E1" w:rsidP="00DC1742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Titre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:rsidR="00A537E1" w:rsidRPr="00955E2E" w:rsidRDefault="00A537E1" w:rsidP="00DC1742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Lieu</w:t>
            </w:r>
          </w:p>
        </w:tc>
      </w:tr>
      <w:tr w:rsidR="0075257B" w:rsidRPr="00955E2E" w:rsidTr="00DC174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vAlign w:val="center"/>
          </w:tcPr>
          <w:p w:rsidR="0075257B" w:rsidRDefault="0075257B" w:rsidP="00DC1742">
            <w:pPr>
              <w:tabs>
                <w:tab w:val="left" w:pos="8430"/>
              </w:tabs>
              <w:spacing w:line="240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2011</w:t>
            </w:r>
          </w:p>
        </w:tc>
        <w:tc>
          <w:tcPr>
            <w:tcW w:w="5476" w:type="dxa"/>
            <w:shd w:val="clear" w:color="auto" w:fill="FFFFFF" w:themeFill="background1"/>
            <w:vAlign w:val="center"/>
          </w:tcPr>
          <w:p w:rsidR="0075257B" w:rsidRPr="00DC2084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>
              <w:rPr>
                <w:b/>
                <w:sz w:val="22"/>
                <w:szCs w:val="20"/>
                <w:lang w:eastAsia="fr-FR" w:bidi="ar-SA"/>
              </w:rPr>
              <w:t>Séminaire de l’administration Publique pour les pays francophones (</w:t>
            </w:r>
            <w:proofErr w:type="spellStart"/>
            <w:r>
              <w:rPr>
                <w:b/>
                <w:sz w:val="22"/>
                <w:szCs w:val="20"/>
                <w:lang w:eastAsia="fr-FR" w:bidi="ar-SA"/>
              </w:rPr>
              <w:t>interim</w:t>
            </w:r>
            <w:proofErr w:type="spellEnd"/>
            <w:r>
              <w:rPr>
                <w:b/>
                <w:sz w:val="22"/>
                <w:szCs w:val="20"/>
                <w:lang w:eastAsia="fr-FR" w:bidi="ar-SA"/>
              </w:rPr>
              <w:t xml:space="preserve"> au grade de chef de service)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:rsidR="0075257B" w:rsidRPr="003203EF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proofErr w:type="spellStart"/>
            <w:r>
              <w:rPr>
                <w:b/>
                <w:sz w:val="22"/>
                <w:szCs w:val="20"/>
                <w:lang w:eastAsia="fr-FR" w:bidi="ar-SA"/>
              </w:rPr>
              <w:t>Universite</w:t>
            </w:r>
            <w:proofErr w:type="spellEnd"/>
            <w:r>
              <w:rPr>
                <w:b/>
                <w:sz w:val="22"/>
                <w:szCs w:val="20"/>
                <w:lang w:eastAsia="fr-FR" w:bidi="ar-SA"/>
              </w:rPr>
              <w:t xml:space="preserve"> de Beijing</w:t>
            </w:r>
          </w:p>
        </w:tc>
      </w:tr>
      <w:tr w:rsidR="0075257B" w:rsidRPr="00955E2E" w:rsidTr="00DC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right w:val="none" w:sz="0" w:space="0" w:color="auto"/>
            </w:tcBorders>
            <w:vAlign w:val="center"/>
          </w:tcPr>
          <w:p w:rsidR="0075257B" w:rsidRDefault="0075257B" w:rsidP="00DC1742">
            <w:pPr>
              <w:tabs>
                <w:tab w:val="left" w:pos="8430"/>
              </w:tabs>
              <w:spacing w:line="240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2009</w:t>
            </w:r>
          </w:p>
        </w:tc>
        <w:tc>
          <w:tcPr>
            <w:tcW w:w="5476" w:type="dxa"/>
            <w:vAlign w:val="center"/>
          </w:tcPr>
          <w:p w:rsidR="0075257B" w:rsidRPr="008B5743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DC599A">
              <w:rPr>
                <w:b/>
                <w:sz w:val="22"/>
                <w:szCs w:val="20"/>
                <w:lang w:eastAsia="fr-FR" w:bidi="ar-SA"/>
              </w:rPr>
              <w:t>Séminaire inter régional en droit de reprographie à Yaoundé</w:t>
            </w:r>
          </w:p>
        </w:tc>
        <w:tc>
          <w:tcPr>
            <w:tcW w:w="2971" w:type="dxa"/>
            <w:vAlign w:val="center"/>
          </w:tcPr>
          <w:p w:rsidR="0075257B" w:rsidRPr="008B5743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>
              <w:rPr>
                <w:b/>
                <w:sz w:val="22"/>
                <w:szCs w:val="20"/>
                <w:lang w:eastAsia="fr-FR" w:bidi="ar-SA"/>
              </w:rPr>
              <w:t>Yaoundé - Cameroun</w:t>
            </w:r>
          </w:p>
        </w:tc>
      </w:tr>
      <w:tr w:rsidR="0075257B" w:rsidRPr="00955E2E" w:rsidTr="00DC174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right w:val="none" w:sz="0" w:space="0" w:color="auto"/>
            </w:tcBorders>
            <w:vAlign w:val="center"/>
          </w:tcPr>
          <w:p w:rsidR="0075257B" w:rsidRDefault="0075257B" w:rsidP="00DC1742">
            <w:pPr>
              <w:tabs>
                <w:tab w:val="left" w:pos="8430"/>
              </w:tabs>
              <w:spacing w:line="240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2008</w:t>
            </w:r>
          </w:p>
        </w:tc>
        <w:tc>
          <w:tcPr>
            <w:tcW w:w="5476" w:type="dxa"/>
            <w:vAlign w:val="center"/>
          </w:tcPr>
          <w:p w:rsidR="0075257B" w:rsidRPr="00DC599A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DC599A">
              <w:rPr>
                <w:b/>
                <w:sz w:val="22"/>
                <w:szCs w:val="20"/>
                <w:lang w:eastAsia="fr-FR" w:bidi="ar-SA"/>
              </w:rPr>
              <w:t>Séminaire inter régional en droits d’auteur et droits voisins  organisé par l’OMPI et le Ministère français de la culture et de la communication</w:t>
            </w:r>
          </w:p>
        </w:tc>
        <w:tc>
          <w:tcPr>
            <w:tcW w:w="2971" w:type="dxa"/>
            <w:vAlign w:val="center"/>
          </w:tcPr>
          <w:p w:rsidR="0075257B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DC599A">
              <w:rPr>
                <w:b/>
                <w:sz w:val="22"/>
                <w:szCs w:val="20"/>
                <w:lang w:eastAsia="fr-FR" w:bidi="ar-SA"/>
              </w:rPr>
              <w:t>Genève</w:t>
            </w:r>
            <w:r>
              <w:rPr>
                <w:b/>
                <w:sz w:val="22"/>
                <w:szCs w:val="20"/>
                <w:lang w:eastAsia="fr-FR" w:bidi="ar-SA"/>
              </w:rPr>
              <w:t xml:space="preserve"> et </w:t>
            </w:r>
            <w:r w:rsidRPr="00DC599A">
              <w:rPr>
                <w:b/>
                <w:sz w:val="22"/>
                <w:szCs w:val="20"/>
                <w:lang w:eastAsia="fr-FR" w:bidi="ar-SA"/>
              </w:rPr>
              <w:t>Paris</w:t>
            </w:r>
            <w:r>
              <w:rPr>
                <w:b/>
                <w:sz w:val="22"/>
                <w:szCs w:val="20"/>
                <w:lang w:eastAsia="fr-FR" w:bidi="ar-SA"/>
              </w:rPr>
              <w:t xml:space="preserve"> - France</w:t>
            </w:r>
          </w:p>
        </w:tc>
      </w:tr>
      <w:tr w:rsidR="0075257B" w:rsidRPr="00955E2E" w:rsidTr="00DC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right w:val="none" w:sz="0" w:space="0" w:color="auto"/>
            </w:tcBorders>
            <w:vAlign w:val="center"/>
          </w:tcPr>
          <w:p w:rsidR="0075257B" w:rsidRDefault="0075257B" w:rsidP="00DC1742">
            <w:pPr>
              <w:tabs>
                <w:tab w:val="left" w:pos="8430"/>
              </w:tabs>
              <w:spacing w:line="240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2008</w:t>
            </w:r>
          </w:p>
        </w:tc>
        <w:tc>
          <w:tcPr>
            <w:tcW w:w="5476" w:type="dxa"/>
            <w:vAlign w:val="center"/>
          </w:tcPr>
          <w:p w:rsidR="0075257B" w:rsidRPr="00DC599A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>
              <w:rPr>
                <w:b/>
                <w:sz w:val="22"/>
                <w:szCs w:val="20"/>
                <w:lang w:eastAsia="fr-FR" w:bidi="ar-SA"/>
              </w:rPr>
              <w:t>S</w:t>
            </w:r>
            <w:r w:rsidRPr="00DC599A">
              <w:rPr>
                <w:b/>
                <w:sz w:val="22"/>
                <w:szCs w:val="20"/>
                <w:lang w:eastAsia="fr-FR" w:bidi="ar-SA"/>
              </w:rPr>
              <w:t>ystème de Gestion des ressources humaines à l’Organisation mondiale de la propriété intellectuelle</w:t>
            </w:r>
            <w:r>
              <w:rPr>
                <w:b/>
                <w:sz w:val="22"/>
                <w:szCs w:val="20"/>
                <w:lang w:eastAsia="fr-FR" w:bidi="ar-SA"/>
              </w:rPr>
              <w:t xml:space="preserve"> (OMPI)</w:t>
            </w:r>
          </w:p>
        </w:tc>
        <w:tc>
          <w:tcPr>
            <w:tcW w:w="2971" w:type="dxa"/>
            <w:vAlign w:val="center"/>
          </w:tcPr>
          <w:p w:rsidR="0075257B" w:rsidRPr="00DC599A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>
              <w:rPr>
                <w:b/>
                <w:sz w:val="22"/>
                <w:szCs w:val="20"/>
                <w:lang w:eastAsia="fr-FR" w:bidi="ar-SA"/>
              </w:rPr>
              <w:t xml:space="preserve">Genève - </w:t>
            </w:r>
            <w:r w:rsidRPr="00DC599A">
              <w:rPr>
                <w:b/>
                <w:sz w:val="22"/>
                <w:szCs w:val="20"/>
                <w:lang w:eastAsia="fr-FR" w:bidi="ar-SA"/>
              </w:rPr>
              <w:t>Suisse</w:t>
            </w:r>
          </w:p>
        </w:tc>
      </w:tr>
      <w:tr w:rsidR="0075257B" w:rsidRPr="00955E2E" w:rsidTr="00DC174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right w:val="none" w:sz="0" w:space="0" w:color="auto"/>
            </w:tcBorders>
            <w:vAlign w:val="center"/>
          </w:tcPr>
          <w:p w:rsidR="0075257B" w:rsidRDefault="0075257B" w:rsidP="00DC1742">
            <w:pPr>
              <w:tabs>
                <w:tab w:val="left" w:pos="8430"/>
              </w:tabs>
              <w:spacing w:line="240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2005</w:t>
            </w:r>
          </w:p>
        </w:tc>
        <w:tc>
          <w:tcPr>
            <w:tcW w:w="5476" w:type="dxa"/>
            <w:vAlign w:val="center"/>
          </w:tcPr>
          <w:p w:rsidR="0075257B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7C35BC">
              <w:rPr>
                <w:b/>
                <w:sz w:val="22"/>
                <w:szCs w:val="20"/>
                <w:lang w:eastAsia="fr-FR" w:bidi="ar-SA"/>
              </w:rPr>
              <w:t>Techniques d’évaluation de la performance de la DRH</w:t>
            </w:r>
          </w:p>
        </w:tc>
        <w:tc>
          <w:tcPr>
            <w:tcW w:w="2971" w:type="dxa"/>
            <w:vAlign w:val="center"/>
          </w:tcPr>
          <w:p w:rsidR="0075257B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>
              <w:rPr>
                <w:b/>
                <w:sz w:val="22"/>
                <w:szCs w:val="20"/>
                <w:lang w:eastAsia="fr-FR" w:bidi="ar-SA"/>
              </w:rPr>
              <w:t>Lomé - Togo</w:t>
            </w:r>
          </w:p>
        </w:tc>
      </w:tr>
      <w:tr w:rsidR="0075257B" w:rsidRPr="00955E2E" w:rsidTr="00DC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right w:val="none" w:sz="0" w:space="0" w:color="auto"/>
            </w:tcBorders>
            <w:vAlign w:val="center"/>
          </w:tcPr>
          <w:p w:rsidR="0075257B" w:rsidRDefault="0075257B" w:rsidP="00DC1742">
            <w:pPr>
              <w:tabs>
                <w:tab w:val="left" w:pos="8430"/>
              </w:tabs>
              <w:spacing w:line="240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2002</w:t>
            </w:r>
          </w:p>
        </w:tc>
        <w:tc>
          <w:tcPr>
            <w:tcW w:w="5476" w:type="dxa"/>
            <w:vAlign w:val="center"/>
          </w:tcPr>
          <w:p w:rsidR="0075257B" w:rsidRPr="007C35BC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3203EF">
              <w:rPr>
                <w:b/>
                <w:sz w:val="22"/>
                <w:szCs w:val="20"/>
                <w:lang w:eastAsia="fr-FR" w:bidi="ar-SA"/>
              </w:rPr>
              <w:t>Séminaire Top -Management : « Gestion des  actions prioritaires du Dirigeant, outils de Management »</w:t>
            </w:r>
          </w:p>
        </w:tc>
        <w:tc>
          <w:tcPr>
            <w:tcW w:w="2971" w:type="dxa"/>
            <w:vAlign w:val="center"/>
          </w:tcPr>
          <w:p w:rsidR="0075257B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3203EF">
              <w:rPr>
                <w:b/>
                <w:sz w:val="22"/>
                <w:szCs w:val="20"/>
                <w:lang w:eastAsia="fr-FR" w:bidi="ar-SA"/>
              </w:rPr>
              <w:t>Abidjan</w:t>
            </w:r>
            <w:r>
              <w:rPr>
                <w:b/>
                <w:sz w:val="22"/>
                <w:szCs w:val="20"/>
                <w:lang w:eastAsia="fr-FR" w:bidi="ar-SA"/>
              </w:rPr>
              <w:t xml:space="preserve"> – Côte d’ivoire</w:t>
            </w:r>
          </w:p>
        </w:tc>
      </w:tr>
      <w:tr w:rsidR="0075257B" w:rsidRPr="00955E2E" w:rsidTr="00DC174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right w:val="none" w:sz="0" w:space="0" w:color="auto"/>
            </w:tcBorders>
            <w:vAlign w:val="center"/>
          </w:tcPr>
          <w:p w:rsidR="0075257B" w:rsidRDefault="0075257B" w:rsidP="00DC1742">
            <w:pPr>
              <w:tabs>
                <w:tab w:val="left" w:pos="8430"/>
              </w:tabs>
              <w:spacing w:line="240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2001</w:t>
            </w:r>
          </w:p>
        </w:tc>
        <w:tc>
          <w:tcPr>
            <w:tcW w:w="5476" w:type="dxa"/>
            <w:vAlign w:val="center"/>
          </w:tcPr>
          <w:p w:rsidR="0075257B" w:rsidRPr="003203EF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DC2084">
              <w:rPr>
                <w:b/>
                <w:sz w:val="22"/>
                <w:szCs w:val="20"/>
                <w:lang w:eastAsia="fr-FR" w:bidi="ar-SA"/>
              </w:rPr>
              <w:t>Séminaire Top -Management :</w:t>
            </w:r>
            <w:r>
              <w:rPr>
                <w:b/>
                <w:sz w:val="22"/>
                <w:szCs w:val="20"/>
                <w:lang w:eastAsia="fr-FR" w:bidi="ar-SA"/>
              </w:rPr>
              <w:t xml:space="preserve"> </w:t>
            </w:r>
            <w:r w:rsidRPr="00DC2084">
              <w:rPr>
                <w:b/>
                <w:sz w:val="22"/>
                <w:szCs w:val="20"/>
                <w:lang w:eastAsia="fr-FR" w:bidi="ar-SA"/>
              </w:rPr>
              <w:t>« Management et Qualité Totale »</w:t>
            </w:r>
          </w:p>
        </w:tc>
        <w:tc>
          <w:tcPr>
            <w:tcW w:w="2971" w:type="dxa"/>
            <w:vAlign w:val="center"/>
          </w:tcPr>
          <w:p w:rsidR="0075257B" w:rsidRPr="003203EF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3203EF">
              <w:rPr>
                <w:b/>
                <w:sz w:val="22"/>
                <w:szCs w:val="20"/>
                <w:lang w:eastAsia="fr-FR" w:bidi="ar-SA"/>
              </w:rPr>
              <w:t>Abidjan</w:t>
            </w:r>
            <w:r>
              <w:rPr>
                <w:b/>
                <w:sz w:val="22"/>
                <w:szCs w:val="20"/>
                <w:lang w:eastAsia="fr-FR" w:bidi="ar-SA"/>
              </w:rPr>
              <w:t xml:space="preserve"> – Côte d’ivoire</w:t>
            </w:r>
          </w:p>
        </w:tc>
      </w:tr>
      <w:tr w:rsidR="0075257B" w:rsidRPr="00955E2E" w:rsidTr="00DC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right w:val="none" w:sz="0" w:space="0" w:color="auto"/>
            </w:tcBorders>
            <w:vAlign w:val="center"/>
          </w:tcPr>
          <w:p w:rsidR="0075257B" w:rsidRPr="00955E2E" w:rsidRDefault="0075257B" w:rsidP="00DC1742">
            <w:pPr>
              <w:tabs>
                <w:tab w:val="left" w:pos="8430"/>
              </w:tabs>
              <w:spacing w:line="240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1996</w:t>
            </w:r>
          </w:p>
        </w:tc>
        <w:tc>
          <w:tcPr>
            <w:tcW w:w="5476" w:type="dxa"/>
            <w:vAlign w:val="center"/>
          </w:tcPr>
          <w:p w:rsidR="0075257B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8B5743">
              <w:rPr>
                <w:b/>
                <w:sz w:val="22"/>
                <w:szCs w:val="20"/>
                <w:lang w:eastAsia="fr-FR" w:bidi="ar-SA"/>
              </w:rPr>
              <w:t>D.E.S.S. en Gestion des Ressources Humaines</w:t>
            </w:r>
          </w:p>
          <w:p w:rsidR="0075257B" w:rsidRPr="008B5743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0"/>
                <w:lang w:eastAsia="fr-FR" w:bidi="ar-SA"/>
              </w:rPr>
            </w:pPr>
            <w:r w:rsidRPr="008B5743">
              <w:rPr>
                <w:i/>
                <w:sz w:val="22"/>
                <w:szCs w:val="20"/>
                <w:lang w:eastAsia="fr-FR" w:bidi="ar-SA"/>
              </w:rPr>
              <w:t>Mention : Assez-bien</w:t>
            </w:r>
          </w:p>
        </w:tc>
        <w:tc>
          <w:tcPr>
            <w:tcW w:w="2971" w:type="dxa"/>
            <w:vAlign w:val="center"/>
          </w:tcPr>
          <w:p w:rsidR="0075257B" w:rsidRPr="00955E2E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8B5743">
              <w:rPr>
                <w:b/>
                <w:sz w:val="22"/>
                <w:szCs w:val="20"/>
                <w:lang w:eastAsia="fr-FR" w:bidi="ar-SA"/>
              </w:rPr>
              <w:t>ESDES</w:t>
            </w:r>
            <w:r>
              <w:rPr>
                <w:b/>
                <w:sz w:val="22"/>
                <w:szCs w:val="20"/>
                <w:lang w:eastAsia="fr-FR" w:bidi="ar-SA"/>
              </w:rPr>
              <w:t xml:space="preserve">/Université Catholique de Lyon - </w:t>
            </w:r>
            <w:r w:rsidRPr="008B5743">
              <w:rPr>
                <w:b/>
                <w:sz w:val="22"/>
                <w:szCs w:val="20"/>
                <w:lang w:eastAsia="fr-FR" w:bidi="ar-SA"/>
              </w:rPr>
              <w:t>Fran</w:t>
            </w:r>
            <w:r>
              <w:rPr>
                <w:b/>
                <w:sz w:val="22"/>
                <w:szCs w:val="20"/>
                <w:lang w:eastAsia="fr-FR" w:bidi="ar-SA"/>
              </w:rPr>
              <w:t>ce</w:t>
            </w:r>
          </w:p>
        </w:tc>
      </w:tr>
      <w:tr w:rsidR="0075257B" w:rsidRPr="00955E2E" w:rsidTr="00DC174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right w:val="none" w:sz="0" w:space="0" w:color="auto"/>
            </w:tcBorders>
            <w:vAlign w:val="center"/>
          </w:tcPr>
          <w:p w:rsidR="0075257B" w:rsidRPr="00955E2E" w:rsidRDefault="0075257B" w:rsidP="00DC1742">
            <w:pPr>
              <w:tabs>
                <w:tab w:val="left" w:pos="8430"/>
              </w:tabs>
              <w:spacing w:line="240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lastRenderedPageBreak/>
              <w:t>1995</w:t>
            </w:r>
          </w:p>
        </w:tc>
        <w:tc>
          <w:tcPr>
            <w:tcW w:w="5476" w:type="dxa"/>
            <w:vAlign w:val="center"/>
          </w:tcPr>
          <w:p w:rsidR="0075257B" w:rsidRPr="00955E2E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8B5743">
              <w:rPr>
                <w:b/>
                <w:sz w:val="22"/>
                <w:szCs w:val="20"/>
                <w:lang w:eastAsia="fr-FR" w:bidi="ar-SA"/>
              </w:rPr>
              <w:t>MASTER de gestion financière</w:t>
            </w:r>
          </w:p>
        </w:tc>
        <w:tc>
          <w:tcPr>
            <w:tcW w:w="2971" w:type="dxa"/>
            <w:vAlign w:val="center"/>
          </w:tcPr>
          <w:p w:rsidR="0075257B" w:rsidRPr="00955E2E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8B5743">
              <w:rPr>
                <w:b/>
                <w:sz w:val="22"/>
                <w:szCs w:val="20"/>
                <w:lang w:eastAsia="fr-FR" w:bidi="ar-SA"/>
              </w:rPr>
              <w:t>ESIG/Lyon (Ecole Supérieure d’Information et de Gestion)</w:t>
            </w:r>
          </w:p>
        </w:tc>
      </w:tr>
      <w:tr w:rsidR="0075257B" w:rsidRPr="00955E2E" w:rsidTr="00DC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right w:val="none" w:sz="0" w:space="0" w:color="auto"/>
            </w:tcBorders>
            <w:vAlign w:val="center"/>
          </w:tcPr>
          <w:p w:rsidR="0075257B" w:rsidRPr="00955E2E" w:rsidRDefault="0075257B" w:rsidP="00DC1742">
            <w:pPr>
              <w:tabs>
                <w:tab w:val="left" w:pos="8430"/>
              </w:tabs>
              <w:spacing w:line="240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1993</w:t>
            </w:r>
          </w:p>
        </w:tc>
        <w:tc>
          <w:tcPr>
            <w:tcW w:w="5476" w:type="dxa"/>
            <w:vAlign w:val="center"/>
          </w:tcPr>
          <w:p w:rsidR="0075257B" w:rsidRPr="00955E2E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8B5743">
              <w:rPr>
                <w:b/>
                <w:sz w:val="22"/>
                <w:szCs w:val="20"/>
                <w:lang w:eastAsia="fr-FR" w:bidi="ar-SA"/>
              </w:rPr>
              <w:t>BTS en Informatique de Gestion</w:t>
            </w:r>
          </w:p>
        </w:tc>
        <w:tc>
          <w:tcPr>
            <w:tcW w:w="2971" w:type="dxa"/>
            <w:vAlign w:val="center"/>
          </w:tcPr>
          <w:p w:rsidR="0075257B" w:rsidRPr="00955E2E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8B5743">
              <w:rPr>
                <w:b/>
                <w:sz w:val="22"/>
                <w:szCs w:val="20"/>
                <w:lang w:eastAsia="fr-FR" w:bidi="ar-SA"/>
              </w:rPr>
              <w:t>Lyon</w:t>
            </w:r>
            <w:r>
              <w:rPr>
                <w:b/>
                <w:sz w:val="22"/>
                <w:szCs w:val="20"/>
                <w:lang w:eastAsia="fr-FR" w:bidi="ar-SA"/>
              </w:rPr>
              <w:t xml:space="preserve"> - France</w:t>
            </w:r>
          </w:p>
        </w:tc>
      </w:tr>
      <w:tr w:rsidR="0075257B" w:rsidRPr="00955E2E" w:rsidTr="00DC174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bottom w:val="single" w:sz="4" w:space="0" w:color="404040" w:themeColor="text1" w:themeTint="BF"/>
              <w:right w:val="none" w:sz="0" w:space="0" w:color="auto"/>
            </w:tcBorders>
            <w:vAlign w:val="center"/>
          </w:tcPr>
          <w:p w:rsidR="0075257B" w:rsidRPr="00955E2E" w:rsidRDefault="0075257B" w:rsidP="00DC1742">
            <w:pPr>
              <w:tabs>
                <w:tab w:val="left" w:pos="8430"/>
              </w:tabs>
              <w:spacing w:line="240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1986 - 1991</w:t>
            </w:r>
          </w:p>
        </w:tc>
        <w:tc>
          <w:tcPr>
            <w:tcW w:w="5476" w:type="dxa"/>
            <w:tcBorders>
              <w:bottom w:val="single" w:sz="4" w:space="0" w:color="404040" w:themeColor="text1" w:themeTint="BF"/>
            </w:tcBorders>
            <w:vAlign w:val="center"/>
          </w:tcPr>
          <w:p w:rsidR="0075257B" w:rsidRPr="00955E2E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eastAsia="fr-FR" w:bidi="ar-SA"/>
              </w:rPr>
            </w:pPr>
            <w:r w:rsidRPr="008B5743">
              <w:rPr>
                <w:b/>
                <w:sz w:val="22"/>
                <w:szCs w:val="20"/>
                <w:lang w:eastAsia="fr-FR" w:bidi="ar-SA"/>
              </w:rPr>
              <w:t>Etudes de sciences humaines  et philosophiques</w:t>
            </w:r>
          </w:p>
        </w:tc>
        <w:tc>
          <w:tcPr>
            <w:tcW w:w="2971" w:type="dxa"/>
            <w:tcBorders>
              <w:bottom w:val="single" w:sz="4" w:space="0" w:color="404040" w:themeColor="text1" w:themeTint="BF"/>
            </w:tcBorders>
            <w:vAlign w:val="center"/>
          </w:tcPr>
          <w:p w:rsidR="0075257B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>
              <w:rPr>
                <w:b/>
                <w:sz w:val="22"/>
                <w:szCs w:val="20"/>
                <w:lang w:eastAsia="fr-FR" w:bidi="ar-SA"/>
              </w:rPr>
              <w:t>France</w:t>
            </w:r>
          </w:p>
          <w:p w:rsidR="0075257B" w:rsidRPr="00E109F6" w:rsidRDefault="0075257B" w:rsidP="00DC1742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</w:p>
        </w:tc>
      </w:tr>
    </w:tbl>
    <w:p w:rsidR="00933BE7" w:rsidRDefault="00933BE7" w:rsidP="00DC1742">
      <w:pPr>
        <w:tabs>
          <w:tab w:val="left" w:pos="8430"/>
        </w:tabs>
        <w:spacing w:line="276" w:lineRule="auto"/>
        <w:rPr>
          <w:b/>
          <w:color w:val="0000FF"/>
          <w:sz w:val="20"/>
          <w:szCs w:val="20"/>
          <w:u w:val="single"/>
          <w:lang w:eastAsia="fr-FR" w:bidi="ar-SA"/>
        </w:rPr>
      </w:pPr>
    </w:p>
    <w:p w:rsidR="00933BE7" w:rsidRDefault="00933BE7" w:rsidP="00DC1742">
      <w:pPr>
        <w:tabs>
          <w:tab w:val="left" w:pos="8430"/>
        </w:tabs>
        <w:spacing w:line="276" w:lineRule="auto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"/>
        <w:tblpPr w:leftFromText="141" w:rightFromText="141" w:vertAnchor="page" w:horzAnchor="margin" w:tblpY="3856"/>
        <w:tblW w:w="10667" w:type="dxa"/>
        <w:tblLook w:val="04A0" w:firstRow="1" w:lastRow="0" w:firstColumn="1" w:lastColumn="0" w:noHBand="0" w:noVBand="1"/>
      </w:tblPr>
      <w:tblGrid>
        <w:gridCol w:w="2694"/>
        <w:gridCol w:w="7973"/>
      </w:tblGrid>
      <w:tr w:rsidR="00933BE7" w:rsidRPr="00D32083" w:rsidTr="00933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933BE7" w:rsidRPr="00D32083" w:rsidRDefault="00933BE7" w:rsidP="00933BE7">
            <w:pPr>
              <w:spacing w:line="240" w:lineRule="auto"/>
              <w:jc w:val="center"/>
              <w:rPr>
                <w:b/>
                <w:iCs w:val="0"/>
                <w:szCs w:val="24"/>
                <w:lang w:eastAsia="fr-FR" w:bidi="ar-SA"/>
              </w:rPr>
            </w:pPr>
            <w:r w:rsidRPr="007B5E0E">
              <w:rPr>
                <w:b/>
                <w:i w:val="0"/>
                <w:color w:val="FFFFFF" w:themeColor="background1"/>
                <w:szCs w:val="20"/>
                <w:lang w:eastAsia="fr-FR" w:bidi="ar-SA"/>
              </w:rPr>
              <w:t>COMPETENCES METIERS</w:t>
            </w:r>
          </w:p>
        </w:tc>
      </w:tr>
      <w:tr w:rsidR="00933BE7" w:rsidRPr="00545AED" w:rsidTr="0093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933BE7" w:rsidRPr="00BC2FCD" w:rsidRDefault="00933BE7" w:rsidP="00933BE7">
            <w:pPr>
              <w:spacing w:line="240" w:lineRule="auto"/>
              <w:jc w:val="left"/>
              <w:rPr>
                <w:b/>
                <w:iCs w:val="0"/>
                <w:szCs w:val="24"/>
                <w:lang w:eastAsia="fr-FR" w:bidi="ar-SA"/>
              </w:rPr>
            </w:pPr>
            <w:r w:rsidRPr="00BC2FCD">
              <w:rPr>
                <w:b/>
                <w:iCs w:val="0"/>
                <w:szCs w:val="24"/>
                <w:lang w:eastAsia="fr-FR" w:bidi="ar-SA"/>
              </w:rPr>
              <w:t>Gestion des Ressources Humaines</w:t>
            </w:r>
          </w:p>
        </w:tc>
        <w:tc>
          <w:tcPr>
            <w:tcW w:w="7973" w:type="dxa"/>
            <w:tcBorders>
              <w:bottom w:val="single" w:sz="4" w:space="0" w:color="808080" w:themeColor="background1" w:themeShade="80"/>
            </w:tcBorders>
          </w:tcPr>
          <w:p w:rsidR="00933BE7" w:rsidRPr="00C76B53" w:rsidRDefault="00933BE7" w:rsidP="00933BE7">
            <w:pPr>
              <w:numPr>
                <w:ilvl w:val="0"/>
                <w:numId w:val="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C76B53">
              <w:rPr>
                <w:szCs w:val="24"/>
                <w:lang w:eastAsia="fr-FR" w:bidi="ar-SA"/>
              </w:rPr>
              <w:t>Connaissance et recul sur les métiers</w:t>
            </w:r>
            <w:r>
              <w:rPr>
                <w:szCs w:val="24"/>
                <w:lang w:eastAsia="fr-FR" w:bidi="ar-SA"/>
              </w:rPr>
              <w:t xml:space="preserve"> des ressources humaines</w:t>
            </w:r>
          </w:p>
          <w:p w:rsidR="00933BE7" w:rsidRPr="00C76B53" w:rsidRDefault="00933BE7" w:rsidP="00933BE7">
            <w:pPr>
              <w:numPr>
                <w:ilvl w:val="0"/>
                <w:numId w:val="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C76B53">
              <w:rPr>
                <w:szCs w:val="24"/>
                <w:lang w:eastAsia="fr-FR" w:bidi="ar-SA"/>
              </w:rPr>
              <w:t>Expérience du conseil aux personnes et du monde professionnel en général</w:t>
            </w:r>
          </w:p>
          <w:p w:rsidR="00933BE7" w:rsidRPr="00C76B53" w:rsidRDefault="00933BE7" w:rsidP="00933BE7">
            <w:pPr>
              <w:numPr>
                <w:ilvl w:val="0"/>
                <w:numId w:val="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C76B53">
              <w:rPr>
                <w:szCs w:val="24"/>
                <w:lang w:eastAsia="fr-FR" w:bidi="ar-SA"/>
              </w:rPr>
              <w:t>Pragmatis</w:t>
            </w:r>
            <w:r>
              <w:rPr>
                <w:szCs w:val="24"/>
                <w:lang w:eastAsia="fr-FR" w:bidi="ar-SA"/>
              </w:rPr>
              <w:t>te</w:t>
            </w:r>
            <w:r w:rsidRPr="00C76B53">
              <w:rPr>
                <w:szCs w:val="24"/>
                <w:lang w:eastAsia="fr-FR" w:bidi="ar-SA"/>
              </w:rPr>
              <w:t xml:space="preserve"> et intelligen</w:t>
            </w:r>
            <w:r>
              <w:rPr>
                <w:szCs w:val="24"/>
                <w:lang w:eastAsia="fr-FR" w:bidi="ar-SA"/>
              </w:rPr>
              <w:t>t dans les</w:t>
            </w:r>
            <w:r w:rsidRPr="00C76B53">
              <w:rPr>
                <w:szCs w:val="24"/>
                <w:lang w:eastAsia="fr-FR" w:bidi="ar-SA"/>
              </w:rPr>
              <w:t xml:space="preserve"> situation</w:t>
            </w:r>
            <w:r>
              <w:rPr>
                <w:szCs w:val="24"/>
                <w:lang w:eastAsia="fr-FR" w:bidi="ar-SA"/>
              </w:rPr>
              <w:t>s</w:t>
            </w:r>
            <w:r w:rsidRPr="00C76B53">
              <w:rPr>
                <w:szCs w:val="24"/>
                <w:lang w:eastAsia="fr-FR" w:bidi="ar-SA"/>
              </w:rPr>
              <w:t xml:space="preserve"> </w:t>
            </w:r>
            <w:r>
              <w:rPr>
                <w:szCs w:val="24"/>
                <w:lang w:eastAsia="fr-FR" w:bidi="ar-SA"/>
              </w:rPr>
              <w:t>d’analyse</w:t>
            </w:r>
          </w:p>
          <w:p w:rsidR="00933BE7" w:rsidRDefault="00933BE7" w:rsidP="00933BE7">
            <w:pPr>
              <w:numPr>
                <w:ilvl w:val="0"/>
                <w:numId w:val="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C76B53">
              <w:rPr>
                <w:szCs w:val="24"/>
                <w:lang w:eastAsia="fr-FR" w:bidi="ar-SA"/>
              </w:rPr>
              <w:t>Préparation au monde du travail</w:t>
            </w:r>
          </w:p>
          <w:p w:rsidR="00933BE7" w:rsidRPr="00545AED" w:rsidRDefault="00933BE7" w:rsidP="00933BE7">
            <w:pPr>
              <w:numPr>
                <w:ilvl w:val="0"/>
                <w:numId w:val="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5AED">
              <w:rPr>
                <w:szCs w:val="24"/>
                <w:lang w:eastAsia="fr-FR" w:bidi="ar-SA"/>
              </w:rPr>
              <w:t>Recrutement</w:t>
            </w:r>
          </w:p>
          <w:p w:rsidR="00933BE7" w:rsidRPr="00545AED" w:rsidRDefault="00933BE7" w:rsidP="00933BE7">
            <w:pPr>
              <w:numPr>
                <w:ilvl w:val="0"/>
                <w:numId w:val="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5AED">
              <w:rPr>
                <w:szCs w:val="24"/>
                <w:lang w:eastAsia="fr-FR" w:bidi="ar-SA"/>
              </w:rPr>
              <w:t>Bilans de compétences</w:t>
            </w:r>
          </w:p>
          <w:p w:rsidR="00933BE7" w:rsidRPr="00545AED" w:rsidRDefault="00933BE7" w:rsidP="00933BE7">
            <w:pPr>
              <w:numPr>
                <w:ilvl w:val="0"/>
                <w:numId w:val="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5AED">
              <w:rPr>
                <w:szCs w:val="24"/>
                <w:lang w:eastAsia="fr-FR" w:bidi="ar-SA"/>
              </w:rPr>
              <w:t>Ingénierie de la formation</w:t>
            </w:r>
          </w:p>
          <w:p w:rsidR="00933BE7" w:rsidRPr="00545AED" w:rsidRDefault="00933BE7" w:rsidP="00933BE7">
            <w:pPr>
              <w:numPr>
                <w:ilvl w:val="0"/>
                <w:numId w:val="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5AED">
              <w:rPr>
                <w:szCs w:val="24"/>
                <w:lang w:eastAsia="fr-FR" w:bidi="ar-SA"/>
              </w:rPr>
              <w:t>Organisation</w:t>
            </w:r>
          </w:p>
          <w:p w:rsidR="00933BE7" w:rsidRPr="00545AED" w:rsidRDefault="00933BE7" w:rsidP="00933BE7">
            <w:pPr>
              <w:numPr>
                <w:ilvl w:val="0"/>
                <w:numId w:val="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5AED">
              <w:rPr>
                <w:szCs w:val="24"/>
                <w:lang w:eastAsia="fr-FR" w:bidi="ar-SA"/>
              </w:rPr>
              <w:t xml:space="preserve">Paie, </w:t>
            </w:r>
            <w:r>
              <w:rPr>
                <w:szCs w:val="24"/>
                <w:lang w:eastAsia="fr-FR" w:bidi="ar-SA"/>
              </w:rPr>
              <w:t>a</w:t>
            </w:r>
            <w:r w:rsidRPr="00545AED">
              <w:rPr>
                <w:szCs w:val="24"/>
                <w:lang w:eastAsia="fr-FR" w:bidi="ar-SA"/>
              </w:rPr>
              <w:t>dministration du personnel</w:t>
            </w:r>
          </w:p>
          <w:p w:rsidR="00933BE7" w:rsidRPr="00545AED" w:rsidRDefault="00933BE7" w:rsidP="00933BE7">
            <w:pPr>
              <w:numPr>
                <w:ilvl w:val="0"/>
                <w:numId w:val="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5AED">
              <w:rPr>
                <w:szCs w:val="24"/>
                <w:lang w:eastAsia="fr-FR" w:bidi="ar-SA"/>
              </w:rPr>
              <w:t>Communication interne</w:t>
            </w:r>
          </w:p>
          <w:p w:rsidR="00933BE7" w:rsidRPr="00545AED" w:rsidRDefault="00933BE7" w:rsidP="00933BE7">
            <w:pPr>
              <w:numPr>
                <w:ilvl w:val="0"/>
                <w:numId w:val="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5AED">
              <w:rPr>
                <w:szCs w:val="24"/>
                <w:lang w:eastAsia="fr-FR" w:bidi="ar-SA"/>
              </w:rPr>
              <w:t>Dialogue social</w:t>
            </w:r>
          </w:p>
          <w:p w:rsidR="00933BE7" w:rsidRPr="00545AED" w:rsidRDefault="00933BE7" w:rsidP="00933BE7">
            <w:pPr>
              <w:numPr>
                <w:ilvl w:val="0"/>
                <w:numId w:val="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5AED">
              <w:rPr>
                <w:szCs w:val="24"/>
                <w:lang w:eastAsia="fr-FR" w:bidi="ar-SA"/>
              </w:rPr>
              <w:t>GPEC gestion prévisionnelle des emplois et compétences</w:t>
            </w:r>
          </w:p>
          <w:p w:rsidR="00933BE7" w:rsidRPr="00545AED" w:rsidRDefault="00933BE7" w:rsidP="00933BE7">
            <w:pPr>
              <w:numPr>
                <w:ilvl w:val="0"/>
                <w:numId w:val="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 w:eastAsia="fr-FR" w:bidi="ar-SA"/>
              </w:rPr>
            </w:pPr>
            <w:r w:rsidRPr="00545AED">
              <w:rPr>
                <w:szCs w:val="24"/>
                <w:lang w:eastAsia="fr-FR" w:bidi="ar-SA"/>
              </w:rPr>
              <w:t>Droit social</w:t>
            </w:r>
          </w:p>
        </w:tc>
      </w:tr>
    </w:tbl>
    <w:p w:rsidR="00933BE7" w:rsidRDefault="00933BE7" w:rsidP="00DC1742">
      <w:pPr>
        <w:tabs>
          <w:tab w:val="left" w:pos="8430"/>
        </w:tabs>
        <w:spacing w:line="276" w:lineRule="auto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5812"/>
        <w:gridCol w:w="4820"/>
      </w:tblGrid>
      <w:tr w:rsidR="00576468" w:rsidRPr="00955E2E" w:rsidTr="00D32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576468" w:rsidRPr="00955E2E" w:rsidRDefault="00576468" w:rsidP="00576468">
            <w:pPr>
              <w:spacing w:line="240" w:lineRule="auto"/>
              <w:jc w:val="center"/>
              <w:rPr>
                <w:bCs w:val="0"/>
                <w:iCs/>
                <w:caps w:val="0"/>
                <w:color w:val="FFFFFF" w:themeColor="background1"/>
                <w:szCs w:val="20"/>
                <w:lang w:eastAsia="fr-FR" w:bidi="ar-SA"/>
              </w:rPr>
            </w:pPr>
            <w:r w:rsidRPr="00955E2E">
              <w:rPr>
                <w:bCs w:val="0"/>
                <w:iCs/>
                <w:caps w:val="0"/>
                <w:color w:val="FFFFFF" w:themeColor="background1"/>
                <w:szCs w:val="20"/>
                <w:lang w:eastAsia="fr-FR" w:bidi="ar-SA"/>
              </w:rPr>
              <w:t>COMPETENCE LINGUISTIQUE</w:t>
            </w:r>
          </w:p>
        </w:tc>
      </w:tr>
      <w:tr w:rsidR="00576468" w:rsidRPr="00955E2E" w:rsidTr="00D3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4" w:space="0" w:color="404040" w:themeColor="text1" w:themeTint="BF"/>
            </w:tcBorders>
            <w:vAlign w:val="center"/>
          </w:tcPr>
          <w:p w:rsidR="00576468" w:rsidRPr="00955E2E" w:rsidRDefault="00576468" w:rsidP="00576468">
            <w:pPr>
              <w:spacing w:line="240" w:lineRule="auto"/>
              <w:jc w:val="left"/>
              <w:rPr>
                <w:b w:val="0"/>
                <w:caps w:val="0"/>
                <w:sz w:val="22"/>
              </w:rPr>
            </w:pPr>
            <w:r w:rsidRPr="00427EE3">
              <w:rPr>
                <w:caps w:val="0"/>
                <w:sz w:val="22"/>
              </w:rPr>
              <w:t>Français</w:t>
            </w:r>
            <w:r>
              <w:rPr>
                <w:b w:val="0"/>
                <w:caps w:val="0"/>
                <w:sz w:val="22"/>
              </w:rPr>
              <w:t xml:space="preserve"> </w:t>
            </w:r>
            <w:r w:rsidRPr="00427EE3">
              <w:rPr>
                <w:b w:val="0"/>
                <w:i/>
                <w:caps w:val="0"/>
                <w:sz w:val="22"/>
              </w:rPr>
              <w:t>(Lu, parlé, écrit)</w:t>
            </w:r>
            <w:r>
              <w:rPr>
                <w:b w:val="0"/>
                <w:caps w:val="0"/>
                <w:sz w:val="22"/>
              </w:rPr>
              <w:t xml:space="preserve"> : </w:t>
            </w:r>
            <w:r w:rsidRPr="00427EE3">
              <w:rPr>
                <w:caps w:val="0"/>
                <w:sz w:val="22"/>
              </w:rPr>
              <w:t>EXCELLENT</w:t>
            </w:r>
          </w:p>
        </w:tc>
        <w:tc>
          <w:tcPr>
            <w:tcW w:w="4820" w:type="dxa"/>
            <w:tcBorders>
              <w:bottom w:val="single" w:sz="4" w:space="0" w:color="404040" w:themeColor="text1" w:themeTint="BF"/>
            </w:tcBorders>
            <w:vAlign w:val="center"/>
          </w:tcPr>
          <w:p w:rsidR="00576468" w:rsidRPr="00955E2E" w:rsidRDefault="00576468" w:rsidP="0057646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427EE3">
              <w:rPr>
                <w:b/>
                <w:bCs/>
                <w:sz w:val="22"/>
              </w:rPr>
              <w:t>Anglais</w:t>
            </w:r>
            <w:r w:rsidRPr="00427EE3">
              <w:rPr>
                <w:bCs/>
                <w:sz w:val="22"/>
              </w:rPr>
              <w:t xml:space="preserve"> </w:t>
            </w:r>
            <w:r w:rsidRPr="00427EE3">
              <w:rPr>
                <w:bCs/>
                <w:i/>
                <w:sz w:val="22"/>
              </w:rPr>
              <w:t>(lu, parle, écrit)</w:t>
            </w:r>
            <w:r>
              <w:rPr>
                <w:bCs/>
                <w:sz w:val="22"/>
              </w:rPr>
              <w:t xml:space="preserve"> : </w:t>
            </w:r>
            <w:r w:rsidRPr="00427EE3">
              <w:rPr>
                <w:b/>
                <w:bCs/>
                <w:sz w:val="22"/>
              </w:rPr>
              <w:t>BON</w:t>
            </w:r>
          </w:p>
        </w:tc>
      </w:tr>
    </w:tbl>
    <w:p w:rsidR="00933BE7" w:rsidRDefault="00933BE7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3"/>
        <w:tblW w:w="0" w:type="auto"/>
        <w:tblLook w:val="04A0" w:firstRow="1" w:lastRow="0" w:firstColumn="1" w:lastColumn="0" w:noHBand="0" w:noVBand="1"/>
      </w:tblPr>
      <w:tblGrid>
        <w:gridCol w:w="10667"/>
      </w:tblGrid>
      <w:tr w:rsidR="00933BE7" w:rsidRPr="00974331" w:rsidTr="00DB7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shd w:val="clear" w:color="auto" w:fill="A6A6A6" w:themeFill="background1" w:themeFillShade="A6"/>
            <w:vAlign w:val="center"/>
          </w:tcPr>
          <w:p w:rsidR="00933BE7" w:rsidRPr="00974331" w:rsidRDefault="00933BE7" w:rsidP="00DB773A">
            <w:pPr>
              <w:spacing w:line="240" w:lineRule="auto"/>
              <w:jc w:val="center"/>
              <w:rPr>
                <w:bCs w:val="0"/>
                <w:caps w:val="0"/>
                <w:sz w:val="22"/>
                <w:szCs w:val="24"/>
                <w:lang w:eastAsia="fr-FR" w:bidi="ar-SA"/>
              </w:rPr>
            </w:pPr>
            <w:r w:rsidRPr="00974331">
              <w:rPr>
                <w:bCs w:val="0"/>
                <w:caps w:val="0"/>
                <w:color w:val="FFFFFF" w:themeColor="background1"/>
                <w:sz w:val="22"/>
                <w:szCs w:val="24"/>
                <w:lang w:eastAsia="fr-FR" w:bidi="ar-SA"/>
              </w:rPr>
              <w:t>CONNAISSANCE INFORMATIQUE / EXPERTISES TECHNIQUES</w:t>
            </w:r>
          </w:p>
        </w:tc>
      </w:tr>
      <w:tr w:rsidR="00933BE7" w:rsidRPr="00974331" w:rsidTr="0093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7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933BE7" w:rsidRPr="00933BE7" w:rsidRDefault="00933BE7" w:rsidP="00933BE7">
            <w:pPr>
              <w:spacing w:line="240" w:lineRule="auto"/>
              <w:jc w:val="left"/>
              <w:rPr>
                <w:b w:val="0"/>
                <w:sz w:val="36"/>
                <w:lang w:bidi="ar-SA"/>
              </w:rPr>
            </w:pPr>
            <w:r>
              <w:rPr>
                <w:rStyle w:val="fontstyle01"/>
                <w:caps w:val="0"/>
                <w:sz w:val="26"/>
              </w:rPr>
              <w:t>T</w:t>
            </w:r>
            <w:r w:rsidRPr="00933BE7">
              <w:rPr>
                <w:rStyle w:val="fontstyle01"/>
                <w:caps w:val="0"/>
                <w:sz w:val="26"/>
              </w:rPr>
              <w:t>raitement de texte, tableur, base de données, PP, P.A.O</w:t>
            </w:r>
            <w:r w:rsidRPr="00933BE7">
              <w:rPr>
                <w:rStyle w:val="fontstyle21"/>
                <w:b w:val="0"/>
                <w:caps w:val="0"/>
                <w:sz w:val="26"/>
              </w:rPr>
              <w:t>.</w:t>
            </w:r>
          </w:p>
          <w:p w:rsidR="00933BE7" w:rsidRPr="00933BE7" w:rsidRDefault="00933BE7" w:rsidP="00DB773A">
            <w:pPr>
              <w:spacing w:line="240" w:lineRule="auto"/>
              <w:jc w:val="left"/>
              <w:rPr>
                <w:b w:val="0"/>
                <w:sz w:val="22"/>
              </w:rPr>
            </w:pPr>
          </w:p>
        </w:tc>
      </w:tr>
    </w:tbl>
    <w:p w:rsidR="002347FA" w:rsidRDefault="002347FA">
      <w:pPr>
        <w:spacing w:after="160" w:line="259" w:lineRule="auto"/>
        <w:jc w:val="left"/>
        <w:rPr>
          <w:szCs w:val="24"/>
          <w:lang w:eastAsia="fr-FR" w:bidi="ar-SA"/>
        </w:rPr>
      </w:pP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10667"/>
      </w:tblGrid>
      <w:tr w:rsidR="00512041" w:rsidRPr="00955E2E" w:rsidTr="00BE5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7" w:type="dxa"/>
            <w:vAlign w:val="center"/>
          </w:tcPr>
          <w:p w:rsidR="00512041" w:rsidRPr="00955E2E" w:rsidRDefault="00512041" w:rsidP="00BE5343">
            <w:pPr>
              <w:spacing w:line="276" w:lineRule="auto"/>
              <w:jc w:val="center"/>
              <w:rPr>
                <w:szCs w:val="24"/>
                <w:lang w:eastAsia="fr-FR" w:bidi="ar-SA"/>
              </w:rPr>
            </w:pPr>
            <w:r w:rsidRPr="00955E2E">
              <w:rPr>
                <w:szCs w:val="24"/>
                <w:lang w:eastAsia="fr-FR" w:bidi="ar-SA"/>
              </w:rPr>
              <w:t>EXPERIENCE PROFESSIONNELLE</w:t>
            </w:r>
          </w:p>
        </w:tc>
      </w:tr>
    </w:tbl>
    <w:p w:rsidR="00594977" w:rsidRDefault="00594977" w:rsidP="00BC65CA">
      <w:pPr>
        <w:spacing w:line="240" w:lineRule="auto"/>
        <w:jc w:val="left"/>
        <w:rPr>
          <w:b/>
          <w:sz w:val="32"/>
          <w:szCs w:val="24"/>
          <w:lang w:eastAsia="fr-FR" w:bidi="ar-SA"/>
        </w:rPr>
      </w:pPr>
    </w:p>
    <w:tbl>
      <w:tblPr>
        <w:tblStyle w:val="Tableausimple37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BC65CA" w:rsidRPr="00933BE7" w:rsidTr="00E40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5CA" w:rsidRPr="00933BE7" w:rsidRDefault="00BC65CA" w:rsidP="00BC65CA">
            <w:pPr>
              <w:spacing w:line="240" w:lineRule="auto"/>
              <w:jc w:val="left"/>
              <w:rPr>
                <w:bCs w:val="0"/>
                <w:caps w:val="0"/>
                <w:sz w:val="20"/>
                <w:szCs w:val="24"/>
                <w:lang w:val="en-US" w:eastAsia="fr-FR" w:bidi="ar-SA"/>
              </w:rPr>
            </w:pPr>
            <w:r w:rsidRPr="00933BE7">
              <w:rPr>
                <w:bCs w:val="0"/>
                <w:caps w:val="0"/>
                <w:sz w:val="20"/>
                <w:szCs w:val="24"/>
                <w:lang w:val="en-US" w:eastAsia="fr-FR" w:bidi="ar-SA"/>
              </w:rPr>
              <w:t xml:space="preserve">AFREETECH </w:t>
            </w:r>
            <w:r w:rsidR="00286D1B" w:rsidRPr="00933BE7">
              <w:rPr>
                <w:bCs w:val="0"/>
                <w:caps w:val="0"/>
                <w:sz w:val="20"/>
                <w:szCs w:val="24"/>
                <w:lang w:val="en-US" w:eastAsia="fr-FR" w:bidi="ar-SA"/>
              </w:rPr>
              <w:t>CAMEROON</w:t>
            </w:r>
            <w:r w:rsidRPr="00933BE7">
              <w:rPr>
                <w:bCs w:val="0"/>
                <w:caps w:val="0"/>
                <w:sz w:val="20"/>
                <w:szCs w:val="24"/>
                <w:lang w:val="en-US" w:eastAsia="fr-FR" w:bidi="ar-SA"/>
              </w:rPr>
              <w:t>-</w:t>
            </w:r>
            <w:r w:rsidR="00661F65">
              <w:rPr>
                <w:bCs w:val="0"/>
                <w:i/>
                <w:caps w:val="0"/>
                <w:sz w:val="20"/>
                <w:szCs w:val="24"/>
                <w:lang w:val="en-US" w:eastAsia="fr-FR" w:bidi="ar-SA"/>
              </w:rPr>
              <w:t xml:space="preserve">  </w:t>
            </w:r>
            <w:proofErr w:type="spellStart"/>
            <w:r w:rsidR="00661F65">
              <w:rPr>
                <w:bCs w:val="0"/>
                <w:i/>
                <w:caps w:val="0"/>
                <w:sz w:val="20"/>
                <w:szCs w:val="24"/>
                <w:lang w:val="en-US" w:eastAsia="fr-FR" w:bidi="ar-SA"/>
              </w:rPr>
              <w:t>Depuis</w:t>
            </w:r>
            <w:proofErr w:type="spellEnd"/>
            <w:r w:rsidR="00661F65">
              <w:rPr>
                <w:bCs w:val="0"/>
                <w:i/>
                <w:caps w:val="0"/>
                <w:sz w:val="20"/>
                <w:szCs w:val="24"/>
                <w:lang w:val="en-US" w:eastAsia="fr-FR" w:bidi="ar-SA"/>
              </w:rPr>
              <w:t xml:space="preserve"> 2015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65CA" w:rsidRPr="00933BE7" w:rsidRDefault="00BC65CA" w:rsidP="00BC65CA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0"/>
                <w:szCs w:val="24"/>
                <w:lang w:val="en-US" w:eastAsia="fr-FR" w:bidi="ar-SA"/>
              </w:rPr>
            </w:pPr>
            <w:r w:rsidRPr="00933BE7">
              <w:rPr>
                <w:bCs w:val="0"/>
                <w:caps w:val="0"/>
                <w:sz w:val="20"/>
                <w:szCs w:val="24"/>
                <w:lang w:val="en-US" w:eastAsia="fr-FR" w:bidi="ar-SA"/>
              </w:rPr>
              <w:t>DOMAINE D’ACTIVITÉS : TIC, IT, INFORMATQUE</w:t>
            </w:r>
          </w:p>
          <w:p w:rsidR="00BC65CA" w:rsidRPr="00933BE7" w:rsidRDefault="00BC65CA" w:rsidP="00BC65CA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4"/>
                <w:lang w:val="en-US" w:eastAsia="fr-FR" w:bidi="ar-SA"/>
              </w:rPr>
            </w:pPr>
            <w:r w:rsidRPr="00933BE7">
              <w:rPr>
                <w:bCs w:val="0"/>
                <w:caps w:val="0"/>
                <w:sz w:val="20"/>
                <w:szCs w:val="24"/>
                <w:lang w:val="en-US" w:eastAsia="fr-FR" w:bidi="ar-SA"/>
              </w:rPr>
              <w:t>WWW.AFREETECH.COM  (FRANCE / CAMEROUN / GUINEE)</w:t>
            </w:r>
          </w:p>
        </w:tc>
      </w:tr>
      <w:tr w:rsidR="00BC65CA" w:rsidRPr="00933BE7" w:rsidTr="00BC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BC65CA" w:rsidRPr="00933BE7" w:rsidRDefault="00BC65CA" w:rsidP="00BC65CA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0"/>
                <w:szCs w:val="24"/>
                <w:lang w:eastAsia="fr-FR" w:bidi="ar-SA"/>
              </w:rPr>
            </w:pPr>
            <w:r w:rsidRPr="00933BE7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BC65CA" w:rsidRPr="00933BE7" w:rsidRDefault="00D37249" w:rsidP="00BC65CA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4"/>
                <w:lang w:eastAsia="fr-FR" w:bidi="ar-SA"/>
              </w:rPr>
            </w:pPr>
            <w:r w:rsidRPr="00933BE7">
              <w:rPr>
                <w:bCs/>
                <w:color w:val="404040" w:themeColor="text1" w:themeTint="BF"/>
                <w:sz w:val="20"/>
                <w:szCs w:val="24"/>
                <w:lang w:eastAsia="fr-FR" w:bidi="ar-SA"/>
              </w:rPr>
              <w:t>Consultant - Expert en Gestion des Ressources Humaines</w:t>
            </w:r>
          </w:p>
        </w:tc>
      </w:tr>
      <w:tr w:rsidR="00BC65CA" w:rsidRPr="00933BE7" w:rsidTr="00BC65C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BC65CA" w:rsidRPr="00933BE7" w:rsidRDefault="00BC65CA" w:rsidP="00BC65CA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0"/>
                <w:szCs w:val="24"/>
                <w:lang w:eastAsia="fr-FR" w:bidi="ar-SA"/>
              </w:rPr>
            </w:pPr>
            <w:r w:rsidRPr="00933BE7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BC65CA" w:rsidRPr="00933BE7" w:rsidRDefault="00BC65CA" w:rsidP="00BC65CA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4"/>
                <w:lang w:eastAsia="fr-FR" w:bidi="ar-SA"/>
              </w:rPr>
            </w:pPr>
            <w:r w:rsidRPr="00933BE7">
              <w:rPr>
                <w:color w:val="404040" w:themeColor="text1" w:themeTint="BF"/>
                <w:sz w:val="20"/>
                <w:szCs w:val="24"/>
                <w:lang w:eastAsia="fr-FR" w:bidi="ar-SA"/>
              </w:rPr>
              <w:t>SSII</w:t>
            </w:r>
          </w:p>
        </w:tc>
      </w:tr>
      <w:tr w:rsidR="00BC65CA" w:rsidRPr="00933BE7" w:rsidTr="00BC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BC65CA" w:rsidRPr="00933BE7" w:rsidRDefault="00BC65CA" w:rsidP="00BC65CA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4"/>
                <w:lang w:eastAsia="fr-FR" w:bidi="ar-SA"/>
              </w:rPr>
            </w:pPr>
            <w:r w:rsidRPr="00933BE7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BC65CA" w:rsidRPr="00933BE7" w:rsidRDefault="00BC65CA" w:rsidP="00BC65CA">
            <w:pPr>
              <w:spacing w:before="60" w:after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4"/>
                <w:lang w:eastAsia="fr-FR" w:bidi="ar-SA"/>
              </w:rPr>
            </w:pPr>
            <w:r w:rsidRPr="00933BE7">
              <w:rPr>
                <w:color w:val="404040" w:themeColor="text1" w:themeTint="BF"/>
                <w:sz w:val="20"/>
                <w:szCs w:val="24"/>
                <w:lang w:eastAsia="fr-FR" w:bidi="ar-SA"/>
              </w:rPr>
              <w:t>30</w:t>
            </w:r>
          </w:p>
        </w:tc>
      </w:tr>
      <w:tr w:rsidR="00BC65CA" w:rsidRPr="00933BE7" w:rsidTr="00BC65C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BC65CA" w:rsidRPr="00933BE7" w:rsidRDefault="00BC65CA" w:rsidP="00BC65CA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0"/>
                <w:szCs w:val="24"/>
                <w:lang w:eastAsia="fr-FR" w:bidi="ar-SA"/>
              </w:rPr>
            </w:pPr>
            <w:r w:rsidRPr="00933BE7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BC65CA" w:rsidRPr="00933BE7" w:rsidRDefault="00BC65CA" w:rsidP="00BC65C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4"/>
                <w:lang w:eastAsia="fr-FR" w:bidi="ar-SA"/>
              </w:rPr>
            </w:pPr>
            <w:r w:rsidRPr="00933BE7">
              <w:rPr>
                <w:color w:val="404040" w:themeColor="text1" w:themeTint="BF"/>
                <w:sz w:val="20"/>
                <w:szCs w:val="24"/>
                <w:lang w:eastAsia="fr-FR" w:bidi="ar-SA"/>
              </w:rPr>
              <w:t>Banques et Assurances, Administrations (Ministères, Laboratoires, Mairies), Universités, Industries, Logistiques et transports…</w:t>
            </w:r>
          </w:p>
        </w:tc>
      </w:tr>
      <w:tr w:rsidR="00BC65CA" w:rsidRPr="00933BE7" w:rsidTr="00BC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BC65CA" w:rsidRPr="00933BE7" w:rsidRDefault="00BC65CA" w:rsidP="00BC65CA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0"/>
                <w:szCs w:val="24"/>
                <w:lang w:eastAsia="fr-FR" w:bidi="ar-SA"/>
              </w:rPr>
            </w:pPr>
            <w:r w:rsidRPr="00933BE7">
              <w:rPr>
                <w:b w:val="0"/>
                <w:bCs w:val="0"/>
                <w:i/>
                <w:caps w:val="0"/>
                <w:color w:val="404040" w:themeColor="text1" w:themeTint="BF"/>
                <w:sz w:val="20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BC65CA" w:rsidRPr="00933BE7" w:rsidRDefault="00286D1B" w:rsidP="000D3E2E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4"/>
                <w:lang w:eastAsia="fr-FR" w:bidi="ar-SA"/>
              </w:rPr>
            </w:pPr>
            <w:r w:rsidRPr="00933BE7">
              <w:rPr>
                <w:color w:val="404040" w:themeColor="text1" w:themeTint="BF"/>
                <w:sz w:val="20"/>
                <w:szCs w:val="24"/>
                <w:lang w:eastAsia="fr-FR" w:bidi="ar-SA"/>
              </w:rPr>
              <w:t>Formation internes et  externes – Audit  des ressources humaines et du fonctionnement des organisation– Conseil  en management des ressources humaines – Etudes des dysfonctionnements et des réalités managériales</w:t>
            </w:r>
          </w:p>
          <w:p w:rsidR="00286D1B" w:rsidRPr="00933BE7" w:rsidRDefault="00286D1B" w:rsidP="00286D1B">
            <w:pPr>
              <w:spacing w:line="240" w:lineRule="auto"/>
              <w:ind w:left="425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4"/>
                <w:lang w:eastAsia="fr-FR" w:bidi="ar-SA"/>
              </w:rPr>
            </w:pPr>
          </w:p>
          <w:p w:rsidR="00286D1B" w:rsidRPr="00933BE7" w:rsidRDefault="00286D1B" w:rsidP="00286D1B">
            <w:pPr>
              <w:pStyle w:val="En-tte"/>
              <w:tabs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4"/>
                <w:lang w:eastAsia="fr-FR" w:bidi="ar-SA"/>
              </w:rPr>
            </w:pPr>
            <w:r w:rsidRPr="00933BE7">
              <w:rPr>
                <w:color w:val="404040" w:themeColor="text1" w:themeTint="BF"/>
                <w:sz w:val="20"/>
                <w:szCs w:val="24"/>
                <w:lang w:eastAsia="fr-FR" w:bidi="ar-SA"/>
              </w:rPr>
              <w:t>Assurer la coordination des activités du cabinet du Directeur Général dans les domaines :</w:t>
            </w:r>
          </w:p>
          <w:p w:rsidR="00286D1B" w:rsidRPr="00933BE7" w:rsidRDefault="00286D1B" w:rsidP="000D3E2E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4"/>
                <w:lang w:eastAsia="fr-FR" w:bidi="ar-SA"/>
              </w:rPr>
            </w:pPr>
            <w:r w:rsidRPr="00933BE7">
              <w:rPr>
                <w:color w:val="404040" w:themeColor="text1" w:themeTint="BF"/>
                <w:sz w:val="20"/>
                <w:szCs w:val="24"/>
                <w:lang w:eastAsia="fr-FR" w:bidi="ar-SA"/>
              </w:rPr>
              <w:t xml:space="preserve">de gestion administrative, </w:t>
            </w:r>
          </w:p>
          <w:p w:rsidR="00286D1B" w:rsidRPr="00933BE7" w:rsidRDefault="00286D1B" w:rsidP="000D3E2E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4"/>
                <w:lang w:eastAsia="fr-FR" w:bidi="ar-SA"/>
              </w:rPr>
            </w:pPr>
            <w:r w:rsidRPr="00933BE7">
              <w:rPr>
                <w:color w:val="404040" w:themeColor="text1" w:themeTint="BF"/>
                <w:sz w:val="20"/>
                <w:szCs w:val="24"/>
                <w:lang w:eastAsia="fr-FR" w:bidi="ar-SA"/>
              </w:rPr>
              <w:t xml:space="preserve">de communication de relations publiques, </w:t>
            </w:r>
          </w:p>
          <w:p w:rsidR="00286D1B" w:rsidRPr="00933BE7" w:rsidRDefault="00286D1B" w:rsidP="000D3E2E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4"/>
                <w:lang w:eastAsia="fr-FR" w:bidi="ar-SA"/>
              </w:rPr>
            </w:pPr>
            <w:r w:rsidRPr="00933BE7">
              <w:rPr>
                <w:color w:val="404040" w:themeColor="text1" w:themeTint="BF"/>
                <w:sz w:val="20"/>
                <w:szCs w:val="24"/>
                <w:lang w:eastAsia="fr-FR" w:bidi="ar-SA"/>
              </w:rPr>
              <w:t>d’informatique</w:t>
            </w:r>
          </w:p>
          <w:p w:rsidR="00286D1B" w:rsidRPr="00933BE7" w:rsidRDefault="00286D1B" w:rsidP="000D3E2E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4"/>
                <w:lang w:eastAsia="fr-FR" w:bidi="ar-SA"/>
              </w:rPr>
            </w:pPr>
            <w:r w:rsidRPr="00933BE7">
              <w:rPr>
                <w:color w:val="404040" w:themeColor="text1" w:themeTint="BF"/>
                <w:sz w:val="20"/>
                <w:szCs w:val="24"/>
                <w:lang w:eastAsia="fr-FR" w:bidi="ar-SA"/>
              </w:rPr>
              <w:t>de gestion des ressources humaines.</w:t>
            </w:r>
          </w:p>
        </w:tc>
      </w:tr>
    </w:tbl>
    <w:p w:rsidR="00C21B01" w:rsidRDefault="00C21B01" w:rsidP="00BC65CA">
      <w:pPr>
        <w:spacing w:line="240" w:lineRule="auto"/>
        <w:jc w:val="left"/>
        <w:rPr>
          <w:b/>
          <w:sz w:val="32"/>
          <w:szCs w:val="24"/>
          <w:lang w:eastAsia="fr-FR" w:bidi="ar-SA"/>
        </w:rPr>
      </w:pPr>
    </w:p>
    <w:p w:rsidR="00D165D0" w:rsidRDefault="00D165D0" w:rsidP="00BC65CA">
      <w:pPr>
        <w:spacing w:line="240" w:lineRule="auto"/>
        <w:jc w:val="left"/>
        <w:rPr>
          <w:b/>
          <w:sz w:val="32"/>
          <w:szCs w:val="24"/>
          <w:lang w:eastAsia="fr-FR" w:bidi="ar-SA"/>
        </w:rPr>
      </w:pPr>
    </w:p>
    <w:p w:rsidR="00C44563" w:rsidRPr="00C44563" w:rsidRDefault="00C44563" w:rsidP="00C44563">
      <w:pPr>
        <w:spacing w:line="240" w:lineRule="auto"/>
        <w:jc w:val="left"/>
        <w:rPr>
          <w:szCs w:val="24"/>
          <w:lang w:eastAsia="fr-FR" w:bidi="ar-SA"/>
        </w:rPr>
      </w:pPr>
    </w:p>
    <w:p w:rsidR="00D165D0" w:rsidRPr="00933BE7" w:rsidRDefault="00FF6AC9" w:rsidP="00933BE7">
      <w:pPr>
        <w:spacing w:after="160" w:line="259" w:lineRule="auto"/>
        <w:jc w:val="center"/>
        <w:rPr>
          <w:b/>
          <w:sz w:val="32"/>
          <w:szCs w:val="24"/>
          <w:u w:val="single"/>
          <w:lang w:eastAsia="fr-FR" w:bidi="ar-SA"/>
        </w:rPr>
      </w:pPr>
      <w:r w:rsidRPr="00FF6AC9">
        <w:rPr>
          <w:rStyle w:val="fontstyle01"/>
          <w:rFonts w:ascii="Times New Roman" w:hAnsi="Times New Roman" w:cs="Times New Roman"/>
          <w:sz w:val="22"/>
          <w:u w:val="single"/>
        </w:rPr>
        <w:t>QUELQUES REALISATIONS TECHNIQUES</w:t>
      </w:r>
    </w:p>
    <w:tbl>
      <w:tblPr>
        <w:tblStyle w:val="Grilledutableau"/>
        <w:tblpPr w:leftFromText="141" w:rightFromText="141" w:vertAnchor="page" w:horzAnchor="margin" w:tblpY="3406"/>
        <w:tblW w:w="0" w:type="auto"/>
        <w:tblLook w:val="04A0" w:firstRow="1" w:lastRow="0" w:firstColumn="1" w:lastColumn="0" w:noHBand="0" w:noVBand="1"/>
      </w:tblPr>
      <w:tblGrid>
        <w:gridCol w:w="5333"/>
        <w:gridCol w:w="5334"/>
      </w:tblGrid>
      <w:tr w:rsidR="00933BE7" w:rsidTr="00933BE7">
        <w:tc>
          <w:tcPr>
            <w:tcW w:w="5333" w:type="dxa"/>
          </w:tcPr>
          <w:p w:rsidR="00933BE7" w:rsidRPr="00FF6AC9" w:rsidRDefault="00933BE7" w:rsidP="00933BE7">
            <w:pPr>
              <w:spacing w:line="240" w:lineRule="auto"/>
              <w:jc w:val="left"/>
              <w:rPr>
                <w:b/>
                <w:color w:val="000000"/>
                <w:sz w:val="22"/>
                <w:szCs w:val="20"/>
              </w:rPr>
            </w:pPr>
            <w:r w:rsidRPr="00FF6AC9">
              <w:rPr>
                <w:rStyle w:val="fontstyle41"/>
                <w:b/>
                <w:sz w:val="22"/>
              </w:rPr>
              <w:t>NATIONAL SCHOOL OF LOCAL ADMINISTRATION(NASLA) (2020).</w:t>
            </w:r>
            <w:r w:rsidRPr="00FF6AC9">
              <w:rPr>
                <w:b/>
                <w:color w:val="000000"/>
                <w:sz w:val="22"/>
                <w:szCs w:val="20"/>
              </w:rPr>
              <w:br/>
            </w:r>
          </w:p>
        </w:tc>
        <w:tc>
          <w:tcPr>
            <w:tcW w:w="5334" w:type="dxa"/>
          </w:tcPr>
          <w:p w:rsidR="00933BE7" w:rsidRPr="00BD0941" w:rsidRDefault="00933BE7" w:rsidP="00BD0941">
            <w:pPr>
              <w:pStyle w:val="Paragraphedeliste"/>
              <w:numPr>
                <w:ilvl w:val="0"/>
                <w:numId w:val="19"/>
              </w:numPr>
              <w:spacing w:line="240" w:lineRule="auto"/>
              <w:jc w:val="left"/>
              <w:rPr>
                <w:szCs w:val="24"/>
                <w:lang w:eastAsia="fr-FR" w:bidi="ar-SA"/>
              </w:rPr>
            </w:pPr>
            <w:r w:rsidRPr="00BD0941">
              <w:rPr>
                <w:rStyle w:val="fontstyle31"/>
                <w:rFonts w:ascii="Times New Roman" w:hAnsi="Times New Roman"/>
                <w:sz w:val="22"/>
              </w:rPr>
              <w:t>Elaboration des Curricula de formations initiale, continue et spécifique</w:t>
            </w:r>
            <w:r w:rsidRPr="00BD0941">
              <w:rPr>
                <w:b/>
                <w:bCs/>
                <w:color w:val="000000"/>
                <w:sz w:val="22"/>
                <w:szCs w:val="20"/>
              </w:rPr>
              <w:t xml:space="preserve"> </w:t>
            </w:r>
            <w:r w:rsidRPr="00BD0941">
              <w:rPr>
                <w:rStyle w:val="fontstyle41"/>
                <w:sz w:val="22"/>
              </w:rPr>
              <w:t xml:space="preserve">de </w:t>
            </w:r>
          </w:p>
        </w:tc>
      </w:tr>
      <w:tr w:rsidR="00933BE7" w:rsidTr="00933BE7">
        <w:tc>
          <w:tcPr>
            <w:tcW w:w="5333" w:type="dxa"/>
          </w:tcPr>
          <w:p w:rsidR="00933BE7" w:rsidRPr="00FF6AC9" w:rsidRDefault="00933BE7" w:rsidP="00933BE7">
            <w:pPr>
              <w:spacing w:line="240" w:lineRule="auto"/>
              <w:jc w:val="left"/>
              <w:rPr>
                <w:b/>
                <w:szCs w:val="24"/>
                <w:lang w:eastAsia="fr-FR" w:bidi="ar-SA"/>
              </w:rPr>
            </w:pPr>
            <w:r w:rsidRPr="00FF6AC9">
              <w:rPr>
                <w:rStyle w:val="fontstyle41"/>
                <w:b/>
                <w:sz w:val="22"/>
              </w:rPr>
              <w:t>PROGRAMME NATIONAL DE FORMATION AUX METIERS DE LA VILLE (PNFMV) (2020).</w:t>
            </w:r>
            <w:r w:rsidRPr="00FF6AC9">
              <w:rPr>
                <w:b/>
                <w:color w:val="000000"/>
                <w:sz w:val="22"/>
                <w:szCs w:val="20"/>
              </w:rPr>
              <w:br/>
            </w:r>
          </w:p>
        </w:tc>
        <w:tc>
          <w:tcPr>
            <w:tcW w:w="5334" w:type="dxa"/>
          </w:tcPr>
          <w:p w:rsidR="00933BE7" w:rsidRPr="00BD0941" w:rsidRDefault="00933BE7" w:rsidP="00BD0941">
            <w:pPr>
              <w:pStyle w:val="Paragraphedeliste"/>
              <w:numPr>
                <w:ilvl w:val="0"/>
                <w:numId w:val="19"/>
              </w:numPr>
              <w:spacing w:line="240" w:lineRule="auto"/>
              <w:jc w:val="left"/>
              <w:rPr>
                <w:szCs w:val="24"/>
                <w:lang w:eastAsia="fr-FR" w:bidi="ar-SA"/>
              </w:rPr>
            </w:pPr>
            <w:r w:rsidRPr="00BD0941">
              <w:rPr>
                <w:rStyle w:val="fontstyle31"/>
                <w:rFonts w:ascii="Times New Roman" w:hAnsi="Times New Roman"/>
                <w:sz w:val="22"/>
              </w:rPr>
              <w:t xml:space="preserve">Elaboration des Curricula de formation en Ingénierie territoriale </w:t>
            </w:r>
          </w:p>
        </w:tc>
      </w:tr>
      <w:tr w:rsidR="00933BE7" w:rsidTr="00933BE7">
        <w:tc>
          <w:tcPr>
            <w:tcW w:w="5333" w:type="dxa"/>
          </w:tcPr>
          <w:p w:rsidR="00933BE7" w:rsidRPr="00FF6AC9" w:rsidRDefault="00933BE7" w:rsidP="00933BE7">
            <w:pPr>
              <w:spacing w:line="240" w:lineRule="auto"/>
              <w:jc w:val="left"/>
              <w:rPr>
                <w:b/>
                <w:szCs w:val="24"/>
                <w:lang w:eastAsia="fr-FR" w:bidi="ar-SA"/>
              </w:rPr>
            </w:pPr>
            <w:r w:rsidRPr="00FF6AC9">
              <w:rPr>
                <w:b/>
                <w:color w:val="000000"/>
                <w:sz w:val="22"/>
                <w:szCs w:val="20"/>
              </w:rPr>
              <w:br/>
            </w:r>
            <w:r w:rsidRPr="00FF6AC9">
              <w:rPr>
                <w:rStyle w:val="fontstyle51"/>
                <w:rFonts w:ascii="Times New Roman" w:hAnsi="Times New Roman" w:cs="Times New Roman"/>
                <w:b/>
                <w:sz w:val="22"/>
              </w:rPr>
              <w:t>ANAFOR 2018</w:t>
            </w:r>
            <w:r w:rsidRPr="00FF6AC9">
              <w:rPr>
                <w:b/>
                <w:color w:val="000000"/>
                <w:sz w:val="22"/>
                <w:szCs w:val="20"/>
              </w:rPr>
              <w:br/>
            </w:r>
          </w:p>
        </w:tc>
        <w:tc>
          <w:tcPr>
            <w:tcW w:w="5334" w:type="dxa"/>
          </w:tcPr>
          <w:p w:rsidR="00933BE7" w:rsidRPr="00BD0941" w:rsidRDefault="00933BE7" w:rsidP="00BD0941">
            <w:pPr>
              <w:pStyle w:val="Paragraphedeliste"/>
              <w:numPr>
                <w:ilvl w:val="0"/>
                <w:numId w:val="19"/>
              </w:numPr>
              <w:spacing w:line="240" w:lineRule="auto"/>
              <w:jc w:val="left"/>
              <w:rPr>
                <w:szCs w:val="24"/>
                <w:lang w:eastAsia="fr-FR" w:bidi="ar-SA"/>
              </w:rPr>
            </w:pPr>
            <w:r w:rsidRPr="00BD0941">
              <w:rPr>
                <w:rStyle w:val="fontstyle01"/>
                <w:rFonts w:ascii="Times New Roman" w:hAnsi="Times New Roman" w:cs="Times New Roman"/>
                <w:b w:val="0"/>
                <w:sz w:val="22"/>
              </w:rPr>
              <w:t xml:space="preserve">Elaboration d’un Plan de Mobilité interne </w:t>
            </w:r>
            <w:r w:rsidRPr="00BD0941">
              <w:rPr>
                <w:rStyle w:val="fontstyle51"/>
                <w:rFonts w:ascii="Times New Roman" w:hAnsi="Times New Roman" w:cs="Times New Roman"/>
                <w:b/>
                <w:sz w:val="22"/>
              </w:rPr>
              <w:t>par</w:t>
            </w:r>
            <w:r w:rsidRPr="00BD0941">
              <w:rPr>
                <w:rStyle w:val="fontstyle51"/>
                <w:rFonts w:ascii="Times New Roman" w:hAnsi="Times New Roman" w:cs="Times New Roman"/>
                <w:sz w:val="22"/>
              </w:rPr>
              <w:t xml:space="preserve"> les compétences</w:t>
            </w:r>
          </w:p>
        </w:tc>
      </w:tr>
      <w:tr w:rsidR="00933BE7" w:rsidTr="00933BE7">
        <w:tc>
          <w:tcPr>
            <w:tcW w:w="5333" w:type="dxa"/>
          </w:tcPr>
          <w:p w:rsidR="00933BE7" w:rsidRPr="00FF6AC9" w:rsidRDefault="00933BE7" w:rsidP="00933BE7">
            <w:pPr>
              <w:spacing w:line="240" w:lineRule="auto"/>
              <w:jc w:val="left"/>
              <w:rPr>
                <w:b/>
                <w:szCs w:val="24"/>
                <w:lang w:eastAsia="fr-FR" w:bidi="ar-SA"/>
              </w:rPr>
            </w:pPr>
            <w:r w:rsidRPr="00FF6AC9">
              <w:rPr>
                <w:rStyle w:val="fontstyle51"/>
                <w:rFonts w:ascii="Times New Roman" w:hAnsi="Times New Roman" w:cs="Times New Roman"/>
                <w:b/>
                <w:sz w:val="22"/>
              </w:rPr>
              <w:t>ANAFOR-2016</w:t>
            </w:r>
            <w:r w:rsidRPr="00FF6AC9">
              <w:rPr>
                <w:b/>
                <w:color w:val="000000"/>
                <w:sz w:val="22"/>
                <w:szCs w:val="20"/>
              </w:rPr>
              <w:br/>
            </w:r>
          </w:p>
        </w:tc>
        <w:tc>
          <w:tcPr>
            <w:tcW w:w="5334" w:type="dxa"/>
          </w:tcPr>
          <w:p w:rsidR="00933BE7" w:rsidRPr="00BD0941" w:rsidRDefault="00933BE7" w:rsidP="00BD0941">
            <w:pPr>
              <w:pStyle w:val="Paragraphedeliste"/>
              <w:numPr>
                <w:ilvl w:val="0"/>
                <w:numId w:val="19"/>
              </w:numPr>
              <w:spacing w:line="240" w:lineRule="auto"/>
              <w:jc w:val="left"/>
              <w:rPr>
                <w:rStyle w:val="fontstyle51"/>
                <w:rFonts w:ascii="Times New Roman" w:hAnsi="Times New Roman" w:cs="Times New Roman"/>
                <w:sz w:val="22"/>
              </w:rPr>
            </w:pPr>
            <w:r w:rsidRPr="00BD0941">
              <w:rPr>
                <w:rStyle w:val="fontstyle51"/>
                <w:rFonts w:ascii="Times New Roman" w:hAnsi="Times New Roman" w:cs="Times New Roman"/>
                <w:sz w:val="22"/>
              </w:rPr>
              <w:t xml:space="preserve">l’implémentation d’un progiciel de gestion </w:t>
            </w:r>
          </w:p>
          <w:p w:rsidR="00933BE7" w:rsidRPr="00BD0941" w:rsidRDefault="00933BE7" w:rsidP="00BD0941">
            <w:pPr>
              <w:pStyle w:val="Paragraphedeliste"/>
              <w:numPr>
                <w:ilvl w:val="0"/>
                <w:numId w:val="19"/>
              </w:numPr>
              <w:spacing w:line="240" w:lineRule="auto"/>
              <w:jc w:val="left"/>
              <w:rPr>
                <w:szCs w:val="24"/>
                <w:lang w:eastAsia="fr-FR" w:bidi="ar-SA"/>
              </w:rPr>
            </w:pPr>
            <w:r w:rsidRPr="00BD0941">
              <w:rPr>
                <w:rStyle w:val="fontstyle01"/>
                <w:rFonts w:ascii="Times New Roman" w:hAnsi="Times New Roman" w:cs="Times New Roman"/>
                <w:sz w:val="22"/>
              </w:rPr>
              <w:t xml:space="preserve">Analyse fonctionnelle </w:t>
            </w:r>
            <w:r w:rsidRPr="00BD0941">
              <w:rPr>
                <w:rStyle w:val="fontstyle51"/>
                <w:rFonts w:ascii="Times New Roman" w:hAnsi="Times New Roman" w:cs="Times New Roman"/>
                <w:sz w:val="22"/>
              </w:rPr>
              <w:t xml:space="preserve">Volet RH et Paie au compte d’AFRITECH </w:t>
            </w:r>
            <w:r w:rsidRPr="00BD0941">
              <w:rPr>
                <w:color w:val="000000"/>
                <w:sz w:val="22"/>
                <w:szCs w:val="20"/>
              </w:rPr>
              <w:br/>
            </w:r>
          </w:p>
        </w:tc>
      </w:tr>
      <w:tr w:rsidR="00933BE7" w:rsidTr="00933BE7">
        <w:tc>
          <w:tcPr>
            <w:tcW w:w="5333" w:type="dxa"/>
          </w:tcPr>
          <w:p w:rsidR="00933BE7" w:rsidRPr="00FF6AC9" w:rsidRDefault="00933BE7" w:rsidP="00933BE7">
            <w:pPr>
              <w:spacing w:line="240" w:lineRule="auto"/>
              <w:jc w:val="left"/>
              <w:rPr>
                <w:b/>
                <w:szCs w:val="24"/>
                <w:lang w:eastAsia="fr-FR" w:bidi="ar-SA"/>
              </w:rPr>
            </w:pPr>
            <w:r w:rsidRPr="00FF6AC9">
              <w:rPr>
                <w:rStyle w:val="fontstyle51"/>
                <w:rFonts w:ascii="Times New Roman" w:hAnsi="Times New Roman" w:cs="Times New Roman"/>
                <w:b/>
                <w:sz w:val="22"/>
              </w:rPr>
              <w:t>HOPITAL GENERAL DE YAOUNDE 2016</w:t>
            </w:r>
            <w:r w:rsidRPr="00FF6AC9">
              <w:rPr>
                <w:b/>
                <w:color w:val="000000"/>
                <w:sz w:val="22"/>
                <w:szCs w:val="20"/>
              </w:rPr>
              <w:br/>
            </w:r>
            <w:r w:rsidRPr="00FF6AC9">
              <w:rPr>
                <w:rStyle w:val="fontstyle21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5334" w:type="dxa"/>
          </w:tcPr>
          <w:p w:rsidR="00933BE7" w:rsidRPr="00BD0941" w:rsidRDefault="00933BE7" w:rsidP="00BD0941">
            <w:pPr>
              <w:pStyle w:val="Paragraphedeliste"/>
              <w:numPr>
                <w:ilvl w:val="0"/>
                <w:numId w:val="19"/>
              </w:numPr>
              <w:spacing w:line="240" w:lineRule="auto"/>
              <w:jc w:val="left"/>
              <w:rPr>
                <w:b/>
                <w:szCs w:val="24"/>
                <w:lang w:eastAsia="fr-FR" w:bidi="ar-SA"/>
              </w:rPr>
            </w:pPr>
            <w:r w:rsidRPr="00BD0941">
              <w:rPr>
                <w:rStyle w:val="fontstyle01"/>
                <w:rFonts w:ascii="Times New Roman" w:hAnsi="Times New Roman" w:cs="Times New Roman"/>
                <w:b w:val="0"/>
                <w:sz w:val="22"/>
              </w:rPr>
              <w:t xml:space="preserve">Diagnostic organisationnel </w:t>
            </w:r>
          </w:p>
        </w:tc>
      </w:tr>
      <w:tr w:rsidR="00933BE7" w:rsidTr="00933BE7">
        <w:tc>
          <w:tcPr>
            <w:tcW w:w="5333" w:type="dxa"/>
          </w:tcPr>
          <w:p w:rsidR="00933BE7" w:rsidRPr="00FF6AC9" w:rsidRDefault="00933BE7" w:rsidP="00933BE7">
            <w:pPr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b/>
                <w:sz w:val="22"/>
              </w:rPr>
            </w:pPr>
            <w:r w:rsidRPr="00FF6AC9">
              <w:rPr>
                <w:rStyle w:val="fontstyle51"/>
                <w:rFonts w:ascii="Times New Roman" w:hAnsi="Times New Roman" w:cs="Times New Roman"/>
                <w:b/>
                <w:sz w:val="22"/>
              </w:rPr>
              <w:t>ISMP 2015</w:t>
            </w:r>
          </w:p>
        </w:tc>
        <w:tc>
          <w:tcPr>
            <w:tcW w:w="5334" w:type="dxa"/>
          </w:tcPr>
          <w:p w:rsidR="00933BE7" w:rsidRPr="00BD0941" w:rsidRDefault="00933BE7" w:rsidP="00BD0941">
            <w:pPr>
              <w:pStyle w:val="Paragraphedeliste"/>
              <w:numPr>
                <w:ilvl w:val="0"/>
                <w:numId w:val="19"/>
              </w:numPr>
              <w:spacing w:line="240" w:lineRule="auto"/>
              <w:jc w:val="left"/>
              <w:rPr>
                <w:b/>
                <w:szCs w:val="24"/>
                <w:lang w:eastAsia="fr-FR" w:bidi="ar-SA"/>
              </w:rPr>
            </w:pPr>
            <w:r w:rsidRPr="00BD0941">
              <w:rPr>
                <w:rStyle w:val="fontstyle01"/>
                <w:rFonts w:ascii="Times New Roman" w:hAnsi="Times New Roman" w:cs="Times New Roman"/>
                <w:b w:val="0"/>
                <w:sz w:val="22"/>
              </w:rPr>
              <w:t xml:space="preserve">Elaboration du plan de Développement RH </w:t>
            </w:r>
            <w:r w:rsidRPr="00BD0941">
              <w:rPr>
                <w:rStyle w:val="fontstyle51"/>
                <w:rFonts w:ascii="Times New Roman" w:hAnsi="Times New Roman" w:cs="Times New Roman"/>
                <w:b/>
                <w:sz w:val="22"/>
              </w:rPr>
              <w:t>de</w:t>
            </w:r>
          </w:p>
        </w:tc>
      </w:tr>
      <w:tr w:rsidR="00933BE7" w:rsidTr="00933BE7">
        <w:tc>
          <w:tcPr>
            <w:tcW w:w="5333" w:type="dxa"/>
          </w:tcPr>
          <w:p w:rsidR="00933BE7" w:rsidRPr="00FF6AC9" w:rsidRDefault="00933BE7" w:rsidP="00933BE7">
            <w:pPr>
              <w:spacing w:line="240" w:lineRule="auto"/>
              <w:jc w:val="left"/>
              <w:rPr>
                <w:b/>
                <w:sz w:val="28"/>
                <w:lang w:bidi="ar-SA"/>
              </w:rPr>
            </w:pPr>
            <w:r w:rsidRPr="00FF6AC9">
              <w:rPr>
                <w:rStyle w:val="fontstyle51"/>
                <w:rFonts w:ascii="Times New Roman" w:hAnsi="Times New Roman" w:cs="Times New Roman"/>
                <w:b/>
                <w:sz w:val="22"/>
              </w:rPr>
              <w:t>MINTSS, MINADER et MINEPDED (avec l’appui de la GIZ)</w:t>
            </w:r>
          </w:p>
          <w:p w:rsidR="00933BE7" w:rsidRPr="00FF6AC9" w:rsidRDefault="00933BE7" w:rsidP="00933BE7">
            <w:pPr>
              <w:spacing w:line="240" w:lineRule="auto"/>
              <w:jc w:val="left"/>
              <w:rPr>
                <w:rStyle w:val="fontstyle51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334" w:type="dxa"/>
          </w:tcPr>
          <w:p w:rsidR="00933BE7" w:rsidRPr="00BD0941" w:rsidRDefault="00933BE7" w:rsidP="00BD0941">
            <w:pPr>
              <w:pStyle w:val="Paragraphedeliste"/>
              <w:numPr>
                <w:ilvl w:val="0"/>
                <w:numId w:val="19"/>
              </w:numPr>
              <w:spacing w:line="24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sz w:val="22"/>
              </w:rPr>
            </w:pPr>
            <w:r w:rsidRPr="00BD0941">
              <w:rPr>
                <w:rStyle w:val="fontstyle01"/>
                <w:rFonts w:ascii="Times New Roman" w:hAnsi="Times New Roman" w:cs="Times New Roman"/>
                <w:b w:val="0"/>
                <w:sz w:val="22"/>
              </w:rPr>
              <w:t xml:space="preserve">Formation-Action sur le Suivi des Stratégies et Programmes publics </w:t>
            </w:r>
            <w:r w:rsidRPr="00BD0941">
              <w:rPr>
                <w:rStyle w:val="fontstyle51"/>
                <w:rFonts w:ascii="Times New Roman" w:hAnsi="Times New Roman" w:cs="Times New Roman"/>
                <w:b/>
                <w:sz w:val="22"/>
              </w:rPr>
              <w:t>aux</w:t>
            </w:r>
            <w:r w:rsidRPr="00BD0941">
              <w:rPr>
                <w:b/>
                <w:color w:val="000000"/>
                <w:sz w:val="22"/>
                <w:szCs w:val="20"/>
              </w:rPr>
              <w:br/>
            </w:r>
          </w:p>
        </w:tc>
      </w:tr>
      <w:tr w:rsidR="00933BE7" w:rsidTr="00933BE7">
        <w:tc>
          <w:tcPr>
            <w:tcW w:w="5333" w:type="dxa"/>
          </w:tcPr>
          <w:p w:rsidR="00933BE7" w:rsidRPr="00E72860" w:rsidRDefault="00933BE7" w:rsidP="00933BE7">
            <w:pPr>
              <w:spacing w:line="240" w:lineRule="auto"/>
              <w:jc w:val="left"/>
              <w:rPr>
                <w:szCs w:val="24"/>
                <w:lang w:bidi="ar-SA"/>
              </w:rPr>
            </w:pPr>
            <w:r>
              <w:rPr>
                <w:rStyle w:val="fontstyle21"/>
              </w:rPr>
              <w:t xml:space="preserve"> </w:t>
            </w:r>
            <w:r w:rsidRPr="00E72860">
              <w:rPr>
                <w:rStyle w:val="fontstyle01"/>
                <w:sz w:val="24"/>
                <w:szCs w:val="24"/>
              </w:rPr>
              <w:t>MINFOPRA-</w:t>
            </w:r>
            <w:r w:rsidRPr="00E72860">
              <w:rPr>
                <w:rStyle w:val="fontstyle21"/>
                <w:sz w:val="24"/>
                <w:szCs w:val="24"/>
              </w:rPr>
              <w:t>2008</w:t>
            </w:r>
          </w:p>
          <w:p w:rsidR="00933BE7" w:rsidRPr="00FF6AC9" w:rsidRDefault="00933BE7" w:rsidP="00933BE7">
            <w:pPr>
              <w:spacing w:line="240" w:lineRule="auto"/>
              <w:jc w:val="left"/>
              <w:rPr>
                <w:rStyle w:val="fontstyle51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334" w:type="dxa"/>
          </w:tcPr>
          <w:p w:rsidR="00933BE7" w:rsidRPr="00BD0941" w:rsidRDefault="00933BE7" w:rsidP="00BD0941">
            <w:pPr>
              <w:pStyle w:val="Paragraphedeliste"/>
              <w:numPr>
                <w:ilvl w:val="0"/>
                <w:numId w:val="19"/>
              </w:numPr>
              <w:spacing w:line="240" w:lineRule="auto"/>
              <w:jc w:val="left"/>
              <w:rPr>
                <w:rStyle w:val="fontstyle01"/>
                <w:rFonts w:ascii="Times New Roman" w:hAnsi="Times New Roman" w:cs="Times New Roman"/>
                <w:sz w:val="22"/>
              </w:rPr>
            </w:pPr>
            <w:r w:rsidRPr="00BD0941">
              <w:rPr>
                <w:rStyle w:val="fontstyle01"/>
                <w:b w:val="0"/>
                <w:sz w:val="22"/>
              </w:rPr>
              <w:t xml:space="preserve">proposition d’un Schéma directeur RH au MINFOPRA, </w:t>
            </w:r>
            <w:r w:rsidRPr="00BD0941">
              <w:rPr>
                <w:rStyle w:val="fontstyle21"/>
                <w:sz w:val="22"/>
              </w:rPr>
              <w:t>pour l’Etat du Cameroun, excepté les personnels des Forces armées et police, de la justice</w:t>
            </w:r>
            <w:r w:rsidRPr="00BD0941">
              <w:rPr>
                <w:rFonts w:ascii="Times" w:hAnsi="Times" w:cs="Times"/>
                <w:color w:val="000000"/>
                <w:sz w:val="22"/>
                <w:szCs w:val="20"/>
              </w:rPr>
              <w:br/>
            </w:r>
            <w:r w:rsidRPr="00BD0941">
              <w:rPr>
                <w:rStyle w:val="fontstyle21"/>
                <w:sz w:val="22"/>
              </w:rPr>
              <w:t>et de l’administration pénitentiaire</w:t>
            </w:r>
          </w:p>
        </w:tc>
      </w:tr>
    </w:tbl>
    <w:p w:rsidR="00FF6AC9" w:rsidRDefault="00FF6AC9" w:rsidP="00BC65CA">
      <w:pPr>
        <w:spacing w:line="240" w:lineRule="auto"/>
        <w:jc w:val="left"/>
        <w:rPr>
          <w:b/>
          <w:sz w:val="32"/>
          <w:szCs w:val="24"/>
          <w:lang w:eastAsia="fr-FR" w:bidi="ar-SA"/>
        </w:rPr>
      </w:pPr>
    </w:p>
    <w:tbl>
      <w:tblPr>
        <w:tblStyle w:val="Tableausimple371"/>
        <w:tblW w:w="10389" w:type="dxa"/>
        <w:tblLook w:val="04A0" w:firstRow="1" w:lastRow="0" w:firstColumn="1" w:lastColumn="0" w:noHBand="0" w:noVBand="1"/>
      </w:tblPr>
      <w:tblGrid>
        <w:gridCol w:w="2391"/>
        <w:gridCol w:w="2013"/>
        <w:gridCol w:w="5985"/>
      </w:tblGrid>
      <w:tr w:rsidR="00C55BC8" w:rsidRPr="00C55BC8" w:rsidTr="00F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E7B" w:rsidRPr="00DA43D0" w:rsidRDefault="00200E7B" w:rsidP="000B051A">
            <w:pPr>
              <w:spacing w:line="240" w:lineRule="auto"/>
              <w:jc w:val="left"/>
              <w:rPr>
                <w:sz w:val="22"/>
                <w:szCs w:val="24"/>
                <w:lang w:eastAsia="fr-FR" w:bidi="ar-SA"/>
              </w:rPr>
            </w:pPr>
            <w:r w:rsidRPr="00DA43D0">
              <w:rPr>
                <w:bCs w:val="0"/>
                <w:caps w:val="0"/>
                <w:color w:val="auto"/>
                <w:sz w:val="22"/>
                <w:szCs w:val="24"/>
                <w:lang w:eastAsia="fr-FR" w:bidi="ar-SA"/>
              </w:rPr>
              <w:t>(SECR</w:t>
            </w:r>
            <w:r w:rsidR="00DA43D0" w:rsidRPr="00DA43D0">
              <w:rPr>
                <w:bCs w:val="0"/>
                <w:caps w:val="0"/>
                <w:color w:val="auto"/>
                <w:sz w:val="22"/>
                <w:szCs w:val="24"/>
                <w:lang w:eastAsia="fr-FR" w:bidi="ar-SA"/>
              </w:rPr>
              <w:t>ETARIAT PERMANENT DE LA REFORME</w:t>
            </w:r>
            <w:r w:rsidRPr="00DA43D0">
              <w:rPr>
                <w:bCs w:val="0"/>
                <w:caps w:val="0"/>
                <w:color w:val="auto"/>
                <w:sz w:val="22"/>
                <w:szCs w:val="24"/>
                <w:lang w:eastAsia="fr-FR" w:bidi="ar-SA"/>
              </w:rPr>
              <w:t xml:space="preserve">ADMINISTRATIVE)-SPRA – </w:t>
            </w:r>
            <w:r w:rsidRPr="00DA43D0">
              <w:rPr>
                <w:caps w:val="0"/>
                <w:color w:val="auto"/>
                <w:sz w:val="22"/>
              </w:rPr>
              <w:t>2018-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0E7B" w:rsidRPr="00C55BC8" w:rsidRDefault="00200E7B" w:rsidP="000B051A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  <w:lang w:eastAsia="fr-FR" w:bidi="ar-SA"/>
              </w:rPr>
            </w:pPr>
            <w:r w:rsidRPr="00C55BC8">
              <w:rPr>
                <w:bCs w:val="0"/>
                <w:caps w:val="0"/>
                <w:color w:val="auto"/>
                <w:sz w:val="20"/>
                <w:lang w:eastAsia="fr-FR" w:bidi="ar-SA"/>
              </w:rPr>
              <w:t>DOMAINE D’ACTIVITES </w:t>
            </w:r>
            <w:r w:rsidRPr="00C55BC8">
              <w:rPr>
                <w:bCs w:val="0"/>
                <w:caps w:val="0"/>
                <w:color w:val="auto"/>
                <w:sz w:val="20"/>
                <w:szCs w:val="24"/>
                <w:lang w:eastAsia="fr-FR" w:bidi="ar-SA"/>
              </w:rPr>
              <w:t xml:space="preserve">: </w:t>
            </w:r>
            <w:r w:rsidRPr="00C55BC8">
              <w:rPr>
                <w:color w:val="auto"/>
                <w:szCs w:val="28"/>
                <w:lang w:eastAsia="fr-FR"/>
              </w:rPr>
              <w:t>dematerialisation des procedures</w:t>
            </w:r>
          </w:p>
        </w:tc>
      </w:tr>
      <w:tr w:rsidR="00200E7B" w:rsidRPr="00961F25" w:rsidTr="00F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vAlign w:val="center"/>
          </w:tcPr>
          <w:p w:rsidR="00200E7B" w:rsidRPr="00961F25" w:rsidRDefault="00200E7B" w:rsidP="000B051A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7997" w:type="dxa"/>
            <w:gridSpan w:val="2"/>
            <w:vAlign w:val="center"/>
          </w:tcPr>
          <w:p w:rsidR="00200E7B" w:rsidRPr="00961F25" w:rsidRDefault="00200E7B" w:rsidP="000B051A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</w:p>
        </w:tc>
      </w:tr>
      <w:tr w:rsidR="00200E7B" w:rsidRPr="00DB6D64" w:rsidTr="00FF6AC9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vAlign w:val="center"/>
          </w:tcPr>
          <w:p w:rsidR="00200E7B" w:rsidRPr="00961F25" w:rsidRDefault="00200E7B" w:rsidP="000B051A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7997" w:type="dxa"/>
            <w:gridSpan w:val="2"/>
            <w:vAlign w:val="center"/>
          </w:tcPr>
          <w:p w:rsidR="00200E7B" w:rsidRPr="00DA43D0" w:rsidRDefault="00200E7B" w:rsidP="00DA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modernisation des procédures administratives </w:t>
            </w:r>
          </w:p>
        </w:tc>
      </w:tr>
      <w:tr w:rsidR="00200E7B" w:rsidRPr="00137A29" w:rsidTr="00F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bottom w:val="single" w:sz="4" w:space="0" w:color="auto"/>
            </w:tcBorders>
            <w:vAlign w:val="center"/>
          </w:tcPr>
          <w:p w:rsidR="00200E7B" w:rsidRPr="00961F25" w:rsidRDefault="00200E7B" w:rsidP="000B051A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7997" w:type="dxa"/>
            <w:gridSpan w:val="2"/>
            <w:tcBorders>
              <w:bottom w:val="single" w:sz="4" w:space="0" w:color="auto"/>
            </w:tcBorders>
            <w:vAlign w:val="center"/>
          </w:tcPr>
          <w:p w:rsidR="00200E7B" w:rsidRDefault="00200E7B" w:rsidP="000B0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0E7B" w:rsidRDefault="00200E7B" w:rsidP="000D3E2E">
            <w:pPr>
              <w:pStyle w:val="Paragraphedeliste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Assister  le SPRA dans le projet de dématérialisation des (10 départements ministériels)</w:t>
            </w:r>
          </w:p>
          <w:p w:rsidR="00200E7B" w:rsidRDefault="00200E7B" w:rsidP="000D3E2E">
            <w:pPr>
              <w:pStyle w:val="Paragraphedeliste"/>
              <w:numPr>
                <w:ilvl w:val="0"/>
                <w:numId w:val="11"/>
              </w:numPr>
              <w:tabs>
                <w:tab w:val="left" w:pos="843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  <w:lang w:eastAsia="fr-FR"/>
              </w:rPr>
            </w:pPr>
            <w:r w:rsidRPr="005C2298">
              <w:rPr>
                <w:iCs/>
                <w:szCs w:val="24"/>
                <w:lang w:eastAsia="fr-FR"/>
              </w:rPr>
              <w:t>Proposer un dispositif optimal pour coordonner et gérer efficacement</w:t>
            </w:r>
            <w:r>
              <w:rPr>
                <w:iCs/>
                <w:szCs w:val="24"/>
                <w:lang w:eastAsia="fr-FR"/>
              </w:rPr>
              <w:t xml:space="preserve"> </w:t>
            </w:r>
            <w:r w:rsidRPr="006C165F">
              <w:rPr>
                <w:iCs/>
                <w:szCs w:val="24"/>
                <w:lang w:eastAsia="fr-FR"/>
              </w:rPr>
              <w:t>la dématérialisation</w:t>
            </w:r>
            <w:r>
              <w:rPr>
                <w:iCs/>
                <w:szCs w:val="24"/>
                <w:lang w:eastAsia="fr-FR"/>
              </w:rPr>
              <w:t xml:space="preserve"> des procédures</w:t>
            </w:r>
          </w:p>
          <w:p w:rsidR="00200E7B" w:rsidRDefault="00200E7B" w:rsidP="000D3E2E">
            <w:pPr>
              <w:pStyle w:val="Paragraphedeliste"/>
              <w:numPr>
                <w:ilvl w:val="0"/>
                <w:numId w:val="11"/>
              </w:numPr>
              <w:tabs>
                <w:tab w:val="left" w:pos="843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4"/>
                <w:lang w:eastAsia="fr-FR"/>
              </w:rPr>
            </w:pPr>
            <w:r>
              <w:rPr>
                <w:iCs/>
                <w:szCs w:val="24"/>
                <w:lang w:eastAsia="fr-FR"/>
              </w:rPr>
              <w:t xml:space="preserve">Identification des </w:t>
            </w:r>
            <w:r w:rsidR="00DA43D0">
              <w:rPr>
                <w:iCs/>
                <w:szCs w:val="24"/>
                <w:lang w:eastAsia="fr-FR"/>
              </w:rPr>
              <w:t>procédures</w:t>
            </w:r>
          </w:p>
          <w:p w:rsidR="00200E7B" w:rsidRPr="00C55BC8" w:rsidRDefault="00C55BC8" w:rsidP="000D3E2E">
            <w:pPr>
              <w:numPr>
                <w:ilvl w:val="0"/>
                <w:numId w:val="11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 xml:space="preserve">Rédaction des livrables </w:t>
            </w:r>
          </w:p>
        </w:tc>
      </w:tr>
    </w:tbl>
    <w:p w:rsidR="00DA43D0" w:rsidRDefault="00DA43D0">
      <w:pPr>
        <w:spacing w:after="160" w:line="259" w:lineRule="auto"/>
        <w:jc w:val="left"/>
        <w:rPr>
          <w:b/>
          <w:sz w:val="32"/>
          <w:szCs w:val="24"/>
          <w:lang w:eastAsia="fr-FR" w:bidi="ar-SA"/>
        </w:rPr>
      </w:pPr>
    </w:p>
    <w:tbl>
      <w:tblPr>
        <w:tblStyle w:val="Tableausimple371"/>
        <w:tblW w:w="10490" w:type="dxa"/>
        <w:tblLook w:val="04A0" w:firstRow="1" w:lastRow="0" w:firstColumn="1" w:lastColumn="0" w:noHBand="0" w:noVBand="1"/>
      </w:tblPr>
      <w:tblGrid>
        <w:gridCol w:w="2219"/>
        <w:gridCol w:w="1867"/>
        <w:gridCol w:w="6404"/>
      </w:tblGrid>
      <w:tr w:rsidR="00DA43D0" w:rsidRPr="00383E61" w:rsidTr="00F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3D0" w:rsidRPr="00047B19" w:rsidRDefault="00DA43D0" w:rsidP="000B051A">
            <w:pPr>
              <w:spacing w:line="240" w:lineRule="auto"/>
              <w:jc w:val="left"/>
              <w:rPr>
                <w:b w:val="0"/>
                <w:szCs w:val="24"/>
                <w:lang w:eastAsia="fr-FR" w:bidi="ar-SA"/>
              </w:rPr>
            </w:pPr>
            <w:r w:rsidRPr="00DA43D0">
              <w:rPr>
                <w:b w:val="0"/>
                <w:bCs w:val="0"/>
                <w:caps w:val="0"/>
                <w:color w:val="auto"/>
                <w:szCs w:val="24"/>
                <w:lang w:eastAsia="fr-FR" w:bidi="ar-SA"/>
              </w:rPr>
              <w:t xml:space="preserve">ISMP  - </w:t>
            </w:r>
            <w:r w:rsidRPr="00DA43D0">
              <w:rPr>
                <w:color w:val="auto"/>
              </w:rPr>
              <w:t>2016-2018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A43D0" w:rsidRPr="00383E61" w:rsidRDefault="00DA43D0" w:rsidP="00EB4BB4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lang w:eastAsia="fr-FR" w:bidi="ar-SA"/>
              </w:rPr>
            </w:pPr>
            <w:r w:rsidRPr="00DA43D0">
              <w:rPr>
                <w:bCs w:val="0"/>
                <w:caps w:val="0"/>
                <w:color w:val="auto"/>
                <w:sz w:val="20"/>
                <w:lang w:eastAsia="fr-FR" w:bidi="ar-SA"/>
              </w:rPr>
              <w:t>DOMAINE D’ACTIVITES </w:t>
            </w:r>
            <w:r w:rsidRPr="00DA43D0">
              <w:rPr>
                <w:bCs w:val="0"/>
                <w:caps w:val="0"/>
                <w:color w:val="auto"/>
                <w:sz w:val="20"/>
                <w:szCs w:val="24"/>
                <w:lang w:eastAsia="fr-FR" w:bidi="ar-SA"/>
              </w:rPr>
              <w:t xml:space="preserve">: </w:t>
            </w:r>
            <w:r w:rsidR="00EB4BB4" w:rsidRPr="00EB4BB4">
              <w:rPr>
                <w:color w:val="1F4E79" w:themeColor="accent1" w:themeShade="80"/>
                <w:szCs w:val="28"/>
                <w:lang w:eastAsia="fr-FR"/>
              </w:rPr>
              <w:t>ADMINISTRATION PUBLIQUE</w:t>
            </w:r>
          </w:p>
        </w:tc>
      </w:tr>
      <w:tr w:rsidR="00DA43D0" w:rsidRPr="00961F25" w:rsidTr="00F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:rsidR="00DA43D0" w:rsidRPr="00961F25" w:rsidRDefault="00DA43D0" w:rsidP="000B051A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71" w:type="dxa"/>
            <w:gridSpan w:val="2"/>
            <w:vAlign w:val="center"/>
          </w:tcPr>
          <w:p w:rsidR="00DA43D0" w:rsidRPr="00961F25" w:rsidRDefault="00DA43D0" w:rsidP="000B051A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Chef de projet </w:t>
            </w:r>
          </w:p>
        </w:tc>
      </w:tr>
      <w:tr w:rsidR="00DA43D0" w:rsidRPr="006B242C" w:rsidTr="00FF6AC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:rsidR="00DA43D0" w:rsidRPr="00961F25" w:rsidRDefault="00DA43D0" w:rsidP="000B051A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lastRenderedPageBreak/>
              <w:t>Contexte/Projet</w:t>
            </w:r>
          </w:p>
        </w:tc>
        <w:tc>
          <w:tcPr>
            <w:tcW w:w="8271" w:type="dxa"/>
            <w:gridSpan w:val="2"/>
            <w:vAlign w:val="center"/>
          </w:tcPr>
          <w:p w:rsidR="00DA43D0" w:rsidRPr="006B242C" w:rsidRDefault="00DA43D0" w:rsidP="000B0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gestion des ressources informationnelles  modernisation </w:t>
            </w:r>
            <w:r w:rsidR="00DB633C">
              <w:t>des administrations publiques camerounaises</w:t>
            </w:r>
          </w:p>
        </w:tc>
      </w:tr>
      <w:tr w:rsidR="00DA43D0" w:rsidRPr="001174E8" w:rsidTr="00F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bottom w:val="single" w:sz="4" w:space="0" w:color="auto"/>
            </w:tcBorders>
            <w:vAlign w:val="center"/>
          </w:tcPr>
          <w:p w:rsidR="00DA43D0" w:rsidRPr="00961F25" w:rsidRDefault="00DA43D0" w:rsidP="000B051A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71" w:type="dxa"/>
            <w:gridSpan w:val="2"/>
            <w:tcBorders>
              <w:bottom w:val="single" w:sz="4" w:space="0" w:color="auto"/>
            </w:tcBorders>
            <w:vAlign w:val="center"/>
          </w:tcPr>
          <w:p w:rsidR="00DA43D0" w:rsidRDefault="00DA43D0" w:rsidP="000B0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43D0" w:rsidRDefault="00DA43D0" w:rsidP="000D3E2E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Renforcer les capacités des gestionnaires publics dans le  principe de dématérialisation des supports informationnels</w:t>
            </w:r>
          </w:p>
          <w:p w:rsidR="00DA43D0" w:rsidRDefault="00E40F9F" w:rsidP="000D3E2E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Former les </w:t>
            </w:r>
            <w:r w:rsidR="00DA43D0">
              <w:t xml:space="preserve"> gestionnaires publics </w:t>
            </w:r>
          </w:p>
          <w:p w:rsidR="00DA43D0" w:rsidRDefault="00DA43D0" w:rsidP="000D3E2E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Sensibiliser le personnel des administrations public dans le principe de dématérialisation des supports</w:t>
            </w:r>
          </w:p>
          <w:p w:rsidR="00DA43D0" w:rsidRPr="001174E8" w:rsidRDefault="00DA43D0" w:rsidP="000D3E2E">
            <w:pPr>
              <w:pStyle w:val="Paragraphedeliste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Assurer la  conduite du changement </w:t>
            </w:r>
          </w:p>
        </w:tc>
      </w:tr>
    </w:tbl>
    <w:p w:rsidR="00DA43D0" w:rsidRDefault="00DA43D0">
      <w:pPr>
        <w:spacing w:after="160" w:line="259" w:lineRule="auto"/>
        <w:jc w:val="left"/>
        <w:rPr>
          <w:b/>
          <w:sz w:val="32"/>
          <w:szCs w:val="24"/>
          <w:lang w:eastAsia="fr-FR" w:bidi="ar-SA"/>
        </w:rPr>
      </w:pPr>
    </w:p>
    <w:tbl>
      <w:tblPr>
        <w:tblStyle w:val="Tableausimple371"/>
        <w:tblW w:w="10632" w:type="dxa"/>
        <w:tblLook w:val="04A0" w:firstRow="1" w:lastRow="0" w:firstColumn="1" w:lastColumn="0" w:noHBand="0" w:noVBand="1"/>
      </w:tblPr>
      <w:tblGrid>
        <w:gridCol w:w="2219"/>
        <w:gridCol w:w="1867"/>
        <w:gridCol w:w="6546"/>
      </w:tblGrid>
      <w:tr w:rsidR="00DA43D0" w:rsidRPr="00383E61" w:rsidTr="00933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3D0" w:rsidRPr="00DA43D0" w:rsidRDefault="00DA43D0" w:rsidP="000B051A">
            <w:pPr>
              <w:spacing w:line="240" w:lineRule="auto"/>
              <w:jc w:val="left"/>
              <w:rPr>
                <w:b w:val="0"/>
                <w:color w:val="auto"/>
                <w:szCs w:val="24"/>
                <w:lang w:eastAsia="fr-FR" w:bidi="ar-SA"/>
              </w:rPr>
            </w:pPr>
            <w:r w:rsidRPr="00DA43D0">
              <w:rPr>
                <w:bCs w:val="0"/>
                <w:caps w:val="0"/>
                <w:color w:val="auto"/>
                <w:szCs w:val="24"/>
                <w:lang w:eastAsia="fr-FR" w:bidi="ar-SA"/>
              </w:rPr>
              <w:t>HOPITAL GENERAL</w:t>
            </w:r>
            <w:r w:rsidRPr="00DA43D0">
              <w:rPr>
                <w:b w:val="0"/>
                <w:bCs w:val="0"/>
                <w:caps w:val="0"/>
                <w:color w:val="auto"/>
                <w:szCs w:val="24"/>
                <w:lang w:eastAsia="fr-FR" w:bidi="ar-SA"/>
              </w:rPr>
              <w:t xml:space="preserve">- </w:t>
            </w:r>
            <w:r w:rsidRPr="005317BC">
              <w:rPr>
                <w:caps w:val="0"/>
                <w:color w:val="auto"/>
              </w:rPr>
              <w:t>2015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A43D0" w:rsidRPr="00DA43D0" w:rsidRDefault="00DA43D0" w:rsidP="000B051A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  <w:lang w:eastAsia="fr-FR" w:bidi="ar-SA"/>
              </w:rPr>
            </w:pPr>
            <w:r w:rsidRPr="00DA43D0">
              <w:rPr>
                <w:bCs w:val="0"/>
                <w:caps w:val="0"/>
                <w:color w:val="auto"/>
                <w:sz w:val="20"/>
                <w:lang w:eastAsia="fr-FR" w:bidi="ar-SA"/>
              </w:rPr>
              <w:t>DOMAINE D’ACTIVITES </w:t>
            </w:r>
            <w:r w:rsidRPr="00DA43D0">
              <w:rPr>
                <w:bCs w:val="0"/>
                <w:caps w:val="0"/>
                <w:color w:val="auto"/>
                <w:sz w:val="20"/>
                <w:szCs w:val="24"/>
                <w:lang w:eastAsia="fr-FR" w:bidi="ar-SA"/>
              </w:rPr>
              <w:t xml:space="preserve">: </w:t>
            </w:r>
            <w:r w:rsidRPr="00DA43D0">
              <w:rPr>
                <w:color w:val="auto"/>
                <w:szCs w:val="28"/>
                <w:lang w:eastAsia="fr-FR"/>
              </w:rPr>
              <w:t>dematerialisation des procedures</w:t>
            </w:r>
          </w:p>
        </w:tc>
      </w:tr>
      <w:tr w:rsidR="00DA43D0" w:rsidRPr="00961F25" w:rsidTr="0093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:rsidR="00DA43D0" w:rsidRPr="00961F25" w:rsidRDefault="00DA43D0" w:rsidP="000B051A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413" w:type="dxa"/>
            <w:gridSpan w:val="2"/>
            <w:vAlign w:val="center"/>
          </w:tcPr>
          <w:p w:rsidR="00DA43D0" w:rsidRPr="00961F25" w:rsidRDefault="00DA43D0" w:rsidP="000B051A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Expert en gestion  </w:t>
            </w:r>
            <w:r w:rsidR="005317BC">
              <w:rPr>
                <w:color w:val="404040" w:themeColor="text1" w:themeTint="BF"/>
                <w:szCs w:val="24"/>
                <w:lang w:eastAsia="fr-FR" w:bidi="ar-SA"/>
              </w:rPr>
              <w:t>des administrations publiques</w:t>
            </w:r>
          </w:p>
        </w:tc>
      </w:tr>
      <w:tr w:rsidR="00DA43D0" w:rsidRPr="00DB6D64" w:rsidTr="00933B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:rsidR="00DA43D0" w:rsidRPr="00961F25" w:rsidRDefault="00DA43D0" w:rsidP="000B051A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413" w:type="dxa"/>
            <w:gridSpan w:val="2"/>
            <w:vAlign w:val="center"/>
          </w:tcPr>
          <w:p w:rsidR="00DA43D0" w:rsidRPr="00DB6D64" w:rsidRDefault="00DA43D0" w:rsidP="000B051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Audit des procédures administratives  de l’hôpital général de Yaoundé  </w:t>
            </w:r>
          </w:p>
        </w:tc>
      </w:tr>
      <w:tr w:rsidR="00DA43D0" w:rsidRPr="00B334E1" w:rsidTr="0093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bottom w:val="single" w:sz="4" w:space="0" w:color="auto"/>
            </w:tcBorders>
            <w:vAlign w:val="center"/>
          </w:tcPr>
          <w:p w:rsidR="00DA43D0" w:rsidRPr="00961F25" w:rsidRDefault="00DA43D0" w:rsidP="000B051A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413" w:type="dxa"/>
            <w:gridSpan w:val="2"/>
            <w:tcBorders>
              <w:bottom w:val="single" w:sz="4" w:space="0" w:color="auto"/>
            </w:tcBorders>
            <w:vAlign w:val="center"/>
          </w:tcPr>
          <w:p w:rsidR="00DA43D0" w:rsidRDefault="00DA43D0" w:rsidP="000B0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43D0" w:rsidRDefault="00DA43D0" w:rsidP="000B0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Missions</w:t>
            </w:r>
          </w:p>
          <w:p w:rsidR="00DA43D0" w:rsidRDefault="00DA43D0" w:rsidP="000D3E2E">
            <w:pPr>
              <w:pStyle w:val="Paragraphedeliste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BF6">
              <w:rPr>
                <w:color w:val="404040" w:themeColor="text1" w:themeTint="BF"/>
                <w:sz w:val="22"/>
              </w:rPr>
              <w:t xml:space="preserve">Audit et revue de l’existant des processus métiers </w:t>
            </w:r>
            <w:r>
              <w:t>et  procédures administratives</w:t>
            </w:r>
          </w:p>
          <w:p w:rsidR="00DA43D0" w:rsidRPr="00744915" w:rsidRDefault="00DA43D0" w:rsidP="000D3E2E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795459">
              <w:rPr>
                <w:color w:val="404040" w:themeColor="text1" w:themeTint="BF"/>
                <w:sz w:val="22"/>
              </w:rPr>
              <w:t xml:space="preserve">Rédaction des cahiers des charges </w:t>
            </w:r>
          </w:p>
          <w:p w:rsidR="00DA43D0" w:rsidRDefault="00DA43D0" w:rsidP="000D3E2E">
            <w:pPr>
              <w:numPr>
                <w:ilvl w:val="0"/>
                <w:numId w:val="2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</w:rPr>
            </w:pPr>
            <w:r w:rsidRPr="00795459">
              <w:rPr>
                <w:color w:val="404040" w:themeColor="text1" w:themeTint="BF"/>
                <w:sz w:val="22"/>
              </w:rPr>
              <w:t xml:space="preserve">Proposition </w:t>
            </w:r>
            <w:r>
              <w:rPr>
                <w:color w:val="404040" w:themeColor="text1" w:themeTint="BF"/>
                <w:sz w:val="22"/>
              </w:rPr>
              <w:t xml:space="preserve">solutions relatif </w:t>
            </w:r>
            <w:proofErr w:type="spellStart"/>
            <w:r>
              <w:rPr>
                <w:color w:val="404040" w:themeColor="text1" w:themeTint="BF"/>
                <w:sz w:val="22"/>
              </w:rPr>
              <w:t>a</w:t>
            </w:r>
            <w:proofErr w:type="spellEnd"/>
            <w:r>
              <w:rPr>
                <w:color w:val="404040" w:themeColor="text1" w:themeTint="BF"/>
                <w:sz w:val="22"/>
              </w:rPr>
              <w:t xml:space="preserve"> la dématérialisation des procédures administratives de l’hôpital </w:t>
            </w:r>
          </w:p>
          <w:p w:rsidR="00DA43D0" w:rsidRPr="00795459" w:rsidRDefault="00DA43D0" w:rsidP="000D3E2E">
            <w:pPr>
              <w:numPr>
                <w:ilvl w:val="0"/>
                <w:numId w:val="2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</w:rPr>
            </w:pPr>
            <w:r w:rsidRPr="00795459">
              <w:rPr>
                <w:color w:val="404040" w:themeColor="text1" w:themeTint="BF"/>
                <w:sz w:val="22"/>
              </w:rPr>
              <w:t>Elaboration des recommandations</w:t>
            </w:r>
          </w:p>
          <w:p w:rsidR="00DA43D0" w:rsidRPr="00795459" w:rsidRDefault="00DB633C" w:rsidP="000D3E2E">
            <w:pPr>
              <w:numPr>
                <w:ilvl w:val="0"/>
                <w:numId w:val="2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Rédaction</w:t>
            </w:r>
            <w:r w:rsidR="00DA43D0">
              <w:rPr>
                <w:color w:val="404040" w:themeColor="text1" w:themeTint="BF"/>
                <w:sz w:val="22"/>
              </w:rPr>
              <w:t xml:space="preserve"> des livrables </w:t>
            </w:r>
          </w:p>
          <w:p w:rsidR="00DA43D0" w:rsidRPr="00B334E1" w:rsidRDefault="00DA43D0" w:rsidP="000B051A">
            <w:pPr>
              <w:tabs>
                <w:tab w:val="left" w:pos="843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</w:p>
        </w:tc>
      </w:tr>
    </w:tbl>
    <w:p w:rsidR="00BD51A0" w:rsidRDefault="00BD51A0">
      <w:pPr>
        <w:spacing w:after="160" w:line="259" w:lineRule="auto"/>
        <w:jc w:val="left"/>
        <w:rPr>
          <w:b/>
          <w:sz w:val="32"/>
          <w:szCs w:val="24"/>
          <w:lang w:eastAsia="fr-FR" w:bidi="ar-SA"/>
        </w:rPr>
      </w:pP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373531" w:rsidRPr="002267F6" w:rsidTr="00167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531" w:rsidRPr="00BC271A" w:rsidRDefault="00373531" w:rsidP="00167EBF">
            <w:pPr>
              <w:spacing w:line="240" w:lineRule="auto"/>
              <w:jc w:val="left"/>
              <w:rPr>
                <w:bCs w:val="0"/>
                <w:caps w:val="0"/>
                <w:szCs w:val="24"/>
                <w:lang w:eastAsia="fr-FR" w:bidi="ar-SA"/>
              </w:rPr>
            </w:pPr>
            <w:r>
              <w:rPr>
                <w:rFonts w:eastAsia="Calibri"/>
                <w:color w:val="4C4C48"/>
                <w:szCs w:val="24"/>
                <w:lang w:eastAsia="fr-FR" w:bidi="ar-SA"/>
              </w:rPr>
              <w:t>ANAFOR –</w:t>
            </w:r>
            <w:r w:rsidRPr="00357DFA">
              <w:rPr>
                <w:rFonts w:eastAsia="Calibri"/>
                <w:i/>
                <w:caps w:val="0"/>
                <w:color w:val="4C4C48"/>
                <w:szCs w:val="24"/>
                <w:lang w:eastAsia="fr-FR" w:bidi="ar-SA"/>
              </w:rPr>
              <w:t>Juillet 2016-Novembre 2016</w:t>
            </w:r>
            <w:r>
              <w:rPr>
                <w:rFonts w:eastAsia="Calibri"/>
                <w:caps w:val="0"/>
                <w:color w:val="4C4C48"/>
                <w:szCs w:val="24"/>
                <w:lang w:eastAsia="fr-FR" w:bidi="ar-SA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3531" w:rsidRPr="002267F6" w:rsidRDefault="00373531" w:rsidP="00C44726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Cs w:val="24"/>
                <w:lang w:eastAsia="fr-FR" w:bidi="ar-SA"/>
              </w:rPr>
            </w:pPr>
            <w:r w:rsidRPr="006B5C6B">
              <w:rPr>
                <w:sz w:val="20"/>
                <w:szCs w:val="24"/>
                <w:lang w:eastAsia="fr-FR" w:bidi="ar-SA"/>
              </w:rPr>
              <w:t xml:space="preserve">DOMAINE D’ACTIVITES : </w:t>
            </w:r>
            <w:r w:rsidR="00C44726" w:rsidRPr="00EB4BB4">
              <w:rPr>
                <w:color w:val="1F4E79" w:themeColor="accent1" w:themeShade="80"/>
                <w:sz w:val="20"/>
                <w:szCs w:val="24"/>
                <w:lang w:eastAsia="fr-FR" w:bidi="ar-SA"/>
              </w:rPr>
              <w:t xml:space="preserve">ressource humaine </w:t>
            </w:r>
          </w:p>
        </w:tc>
      </w:tr>
      <w:tr w:rsidR="00373531" w:rsidRPr="00921840" w:rsidTr="0016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373531" w:rsidRPr="00CE1892" w:rsidRDefault="00373531" w:rsidP="00167EBF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E1892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</w:tcPr>
          <w:p w:rsidR="00373531" w:rsidRPr="00921840" w:rsidRDefault="00373531" w:rsidP="00167EBF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rFonts w:eastAsia="Calibri"/>
                <w:color w:val="4C4C48"/>
                <w:szCs w:val="24"/>
                <w:lang w:eastAsia="fr-FR" w:bidi="ar-SA"/>
              </w:rPr>
              <w:t>Expert en ressource humaine</w:t>
            </w:r>
          </w:p>
        </w:tc>
      </w:tr>
      <w:tr w:rsidR="00373531" w:rsidRPr="00357DFA" w:rsidTr="00167E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373531" w:rsidRPr="00CE1892" w:rsidRDefault="00373531" w:rsidP="00167EBF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E1892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</w:tcPr>
          <w:p w:rsidR="00373531" w:rsidRPr="00357DFA" w:rsidRDefault="00373531" w:rsidP="00167EBF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357DFA">
              <w:rPr>
                <w:szCs w:val="28"/>
                <w:lang w:eastAsia="fr-FR"/>
              </w:rPr>
              <w:t>développement et mise en production d’un progiciel de gestion intègre  couvrant  le courrier, les ressources humaines, la paie, la comptabilité, le budget, à l’agence nationale des forets</w:t>
            </w:r>
          </w:p>
        </w:tc>
      </w:tr>
      <w:tr w:rsidR="00373531" w:rsidRPr="00CE1892" w:rsidTr="0016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373531" w:rsidRPr="00CE1892" w:rsidRDefault="00373531" w:rsidP="00167EBF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CE1892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</w:tcPr>
          <w:p w:rsidR="00373531" w:rsidRPr="00CE1892" w:rsidRDefault="00373531" w:rsidP="00167EBF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08</w:t>
            </w:r>
          </w:p>
        </w:tc>
      </w:tr>
      <w:tr w:rsidR="00373531" w:rsidRPr="00CE1892" w:rsidTr="00167E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373531" w:rsidRPr="00CE1892" w:rsidRDefault="00373531" w:rsidP="00167EBF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E1892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</w:tcPr>
          <w:p w:rsidR="00373531" w:rsidRPr="00CE1892" w:rsidRDefault="00373531" w:rsidP="00167E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CE1892">
              <w:rPr>
                <w:color w:val="404040" w:themeColor="text1" w:themeTint="BF"/>
                <w:szCs w:val="24"/>
                <w:lang w:eastAsia="fr-FR" w:bidi="ar-SA"/>
              </w:rPr>
              <w:t xml:space="preserve">Projet 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>externe</w:t>
            </w:r>
          </w:p>
        </w:tc>
      </w:tr>
      <w:tr w:rsidR="00373531" w:rsidRPr="002C2461" w:rsidTr="00167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373531" w:rsidRPr="00CE1892" w:rsidRDefault="00373531" w:rsidP="00167EBF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E1892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</w:tcPr>
          <w:p w:rsidR="00373531" w:rsidRPr="0014541C" w:rsidRDefault="00373531" w:rsidP="00167EBF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14541C">
              <w:rPr>
                <w:rFonts w:eastAsia="Calibri"/>
                <w:color w:val="4C4C48"/>
                <w:szCs w:val="24"/>
                <w:lang w:eastAsia="fr-FR" w:bidi="ar-SA"/>
              </w:rPr>
              <w:t>Rédaction de spécifications fonctionnelles liées</w:t>
            </w:r>
            <w:r>
              <w:rPr>
                <w:rFonts w:eastAsia="Calibri"/>
                <w:color w:val="4C4C48"/>
                <w:szCs w:val="24"/>
                <w:lang w:eastAsia="fr-FR" w:bidi="ar-SA"/>
              </w:rPr>
              <w:t xml:space="preserve"> aux Ressources humaines</w:t>
            </w:r>
          </w:p>
          <w:p w:rsidR="00373531" w:rsidRPr="002C2461" w:rsidRDefault="00373531" w:rsidP="00167EBF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/>
              </w:rPr>
            </w:pPr>
            <w:r>
              <w:rPr>
                <w:szCs w:val="24"/>
                <w:lang w:eastAsia="fr-FR"/>
              </w:rPr>
              <w:t>Assistance à la v</w:t>
            </w:r>
            <w:r w:rsidRPr="00235049">
              <w:rPr>
                <w:szCs w:val="24"/>
                <w:lang w:eastAsia="fr-FR"/>
              </w:rPr>
              <w:t>alidation des fonctionnalités</w:t>
            </w:r>
            <w:r>
              <w:rPr>
                <w:szCs w:val="24"/>
                <w:lang w:eastAsia="fr-FR"/>
              </w:rPr>
              <w:t xml:space="preserve"> relatives aux </w:t>
            </w:r>
            <w:r>
              <w:rPr>
                <w:rFonts w:eastAsia="Calibri"/>
                <w:color w:val="4C4C48"/>
                <w:szCs w:val="24"/>
                <w:lang w:eastAsia="fr-FR" w:bidi="ar-SA"/>
              </w:rPr>
              <w:t>Ressources humaines</w:t>
            </w:r>
            <w:r w:rsidRPr="00235049">
              <w:rPr>
                <w:szCs w:val="24"/>
                <w:lang w:eastAsia="fr-FR"/>
              </w:rPr>
              <w:t xml:space="preserve"> et la paie, la </w:t>
            </w:r>
            <w:r>
              <w:rPr>
                <w:szCs w:val="24"/>
                <w:lang w:eastAsia="fr-FR"/>
              </w:rPr>
              <w:t>gestion et le suivi budgétaire.</w:t>
            </w:r>
          </w:p>
        </w:tc>
      </w:tr>
    </w:tbl>
    <w:p w:rsidR="00373531" w:rsidRPr="00BD0941" w:rsidRDefault="00373531">
      <w:pPr>
        <w:spacing w:after="160" w:line="259" w:lineRule="auto"/>
        <w:jc w:val="left"/>
        <w:rPr>
          <w:b/>
          <w:sz w:val="6"/>
          <w:szCs w:val="24"/>
          <w:lang w:eastAsia="fr-FR" w:bidi="ar-SA"/>
        </w:rPr>
      </w:pPr>
      <w:bookmarkStart w:id="0" w:name="_GoBack"/>
      <w:bookmarkEnd w:id="0"/>
    </w:p>
    <w:tbl>
      <w:tblPr>
        <w:tblStyle w:val="Tableausimple371"/>
        <w:tblW w:w="10632" w:type="dxa"/>
        <w:tblLook w:val="04A0" w:firstRow="1" w:lastRow="0" w:firstColumn="1" w:lastColumn="0" w:noHBand="0" w:noVBand="1"/>
      </w:tblPr>
      <w:tblGrid>
        <w:gridCol w:w="2219"/>
        <w:gridCol w:w="1867"/>
        <w:gridCol w:w="6546"/>
      </w:tblGrid>
      <w:tr w:rsidR="00D165D0" w:rsidRPr="00BD51A0" w:rsidTr="00BD0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5D0" w:rsidRPr="00BD51A0" w:rsidRDefault="00D165D0" w:rsidP="00D165D0">
            <w:pPr>
              <w:spacing w:line="240" w:lineRule="auto"/>
              <w:jc w:val="left"/>
              <w:rPr>
                <w:b w:val="0"/>
                <w:color w:val="auto"/>
                <w:szCs w:val="24"/>
                <w:lang w:eastAsia="fr-FR" w:bidi="ar-SA"/>
              </w:rPr>
            </w:pPr>
            <w:r w:rsidRPr="00BD51A0">
              <w:rPr>
                <w:bCs w:val="0"/>
                <w:caps w:val="0"/>
                <w:color w:val="auto"/>
                <w:szCs w:val="24"/>
                <w:lang w:eastAsia="fr-FR" w:bidi="ar-SA"/>
              </w:rPr>
              <w:t>ISMP</w:t>
            </w:r>
            <w:r w:rsidRPr="00BD51A0">
              <w:rPr>
                <w:b w:val="0"/>
                <w:bCs w:val="0"/>
                <w:caps w:val="0"/>
                <w:color w:val="auto"/>
                <w:szCs w:val="24"/>
                <w:lang w:eastAsia="fr-FR" w:bidi="ar-SA"/>
              </w:rPr>
              <w:t xml:space="preserve">  - </w:t>
            </w:r>
            <w:r w:rsidRPr="00BD51A0">
              <w:rPr>
                <w:color w:val="auto"/>
              </w:rPr>
              <w:t>201</w:t>
            </w:r>
            <w:r>
              <w:rPr>
                <w:color w:val="auto"/>
              </w:rPr>
              <w:t>5</w:t>
            </w:r>
            <w:r w:rsidRPr="00BD51A0">
              <w:rPr>
                <w:color w:val="auto"/>
              </w:rPr>
              <w:t xml:space="preserve">  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165D0" w:rsidRPr="00BD51A0" w:rsidRDefault="00D165D0" w:rsidP="00D165D0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  <w:lang w:eastAsia="fr-FR" w:bidi="ar-SA"/>
              </w:rPr>
            </w:pPr>
            <w:r w:rsidRPr="00BD51A0">
              <w:rPr>
                <w:bCs w:val="0"/>
                <w:caps w:val="0"/>
                <w:color w:val="auto"/>
                <w:sz w:val="20"/>
                <w:lang w:eastAsia="fr-FR" w:bidi="ar-SA"/>
              </w:rPr>
              <w:t>DOMAINE D’ACTIVITES </w:t>
            </w:r>
            <w:r w:rsidRPr="00BD51A0">
              <w:rPr>
                <w:bCs w:val="0"/>
                <w:caps w:val="0"/>
                <w:color w:val="auto"/>
                <w:sz w:val="20"/>
                <w:szCs w:val="24"/>
                <w:lang w:eastAsia="fr-FR" w:bidi="ar-SA"/>
              </w:rPr>
              <w:t xml:space="preserve">: </w:t>
            </w:r>
            <w:r w:rsidRPr="00C446D6">
              <w:rPr>
                <w:color w:val="1F4E79" w:themeColor="accent1" w:themeShade="80"/>
                <w:szCs w:val="28"/>
                <w:lang w:eastAsia="fr-FR"/>
              </w:rPr>
              <w:t xml:space="preserve">ressource humaine </w:t>
            </w:r>
          </w:p>
        </w:tc>
      </w:tr>
      <w:tr w:rsidR="00D165D0" w:rsidRPr="00961F25" w:rsidTr="0093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:rsidR="00D165D0" w:rsidRPr="00961F25" w:rsidRDefault="00D165D0" w:rsidP="00167EBF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413" w:type="dxa"/>
            <w:gridSpan w:val="2"/>
            <w:vAlign w:val="center"/>
          </w:tcPr>
          <w:p w:rsidR="00D165D0" w:rsidRPr="00961F25" w:rsidRDefault="00D165D0" w:rsidP="00167EBF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Expert en ressource humaine </w:t>
            </w:r>
          </w:p>
        </w:tc>
      </w:tr>
      <w:tr w:rsidR="00D165D0" w:rsidRPr="006447D6" w:rsidTr="00933B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:rsidR="00D165D0" w:rsidRPr="00961F25" w:rsidRDefault="00D165D0" w:rsidP="00167EBF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413" w:type="dxa"/>
            <w:gridSpan w:val="2"/>
            <w:vAlign w:val="center"/>
          </w:tcPr>
          <w:p w:rsidR="00D165D0" w:rsidRPr="006447D6" w:rsidRDefault="00D165D0" w:rsidP="00167EB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Dématérialisation ressource humaine </w:t>
            </w:r>
          </w:p>
        </w:tc>
      </w:tr>
      <w:tr w:rsidR="00D165D0" w:rsidRPr="001174E8" w:rsidTr="00BD0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bottom w:val="single" w:sz="4" w:space="0" w:color="auto"/>
            </w:tcBorders>
            <w:vAlign w:val="center"/>
          </w:tcPr>
          <w:p w:rsidR="00D165D0" w:rsidRPr="00961F25" w:rsidRDefault="00D165D0" w:rsidP="00167EBF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413" w:type="dxa"/>
            <w:gridSpan w:val="2"/>
            <w:tcBorders>
              <w:bottom w:val="single" w:sz="4" w:space="0" w:color="auto"/>
            </w:tcBorders>
            <w:vAlign w:val="center"/>
          </w:tcPr>
          <w:p w:rsidR="00D165D0" w:rsidRDefault="00D165D0" w:rsidP="00167EB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165D0" w:rsidRPr="001174E8" w:rsidRDefault="00D165D0" w:rsidP="00BD0941">
            <w:pPr>
              <w:pStyle w:val="Paragraphedeliste"/>
              <w:numPr>
                <w:ilvl w:val="0"/>
                <w:numId w:val="1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Style w:val="fontstyle01"/>
              </w:rPr>
              <w:t xml:space="preserve">Elaboration du plan de Développement RH </w:t>
            </w:r>
            <w:r>
              <w:rPr>
                <w:rStyle w:val="fontstyle21"/>
              </w:rPr>
              <w:t>de l’ISMP(2015)</w:t>
            </w:r>
          </w:p>
        </w:tc>
      </w:tr>
    </w:tbl>
    <w:p w:rsidR="00D165D0" w:rsidRDefault="00D165D0">
      <w:pPr>
        <w:spacing w:after="160" w:line="259" w:lineRule="auto"/>
        <w:jc w:val="left"/>
        <w:rPr>
          <w:b/>
          <w:sz w:val="32"/>
          <w:szCs w:val="24"/>
          <w:lang w:eastAsia="fr-FR" w:bidi="ar-SA"/>
        </w:rPr>
      </w:pPr>
    </w:p>
    <w:tbl>
      <w:tblPr>
        <w:tblStyle w:val="Tableausimple371"/>
        <w:tblW w:w="10632" w:type="dxa"/>
        <w:tblLook w:val="04A0" w:firstRow="1" w:lastRow="0" w:firstColumn="1" w:lastColumn="0" w:noHBand="0" w:noVBand="1"/>
      </w:tblPr>
      <w:tblGrid>
        <w:gridCol w:w="2219"/>
        <w:gridCol w:w="1867"/>
        <w:gridCol w:w="6546"/>
      </w:tblGrid>
      <w:tr w:rsidR="00BD51A0" w:rsidRPr="00383E61" w:rsidTr="00933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1A0" w:rsidRPr="00BD51A0" w:rsidRDefault="00BD51A0" w:rsidP="00437292">
            <w:pPr>
              <w:spacing w:line="240" w:lineRule="auto"/>
              <w:jc w:val="left"/>
              <w:rPr>
                <w:b w:val="0"/>
                <w:color w:val="auto"/>
                <w:szCs w:val="24"/>
                <w:lang w:eastAsia="fr-FR" w:bidi="ar-SA"/>
              </w:rPr>
            </w:pPr>
            <w:r w:rsidRPr="00BD51A0">
              <w:rPr>
                <w:bCs w:val="0"/>
                <w:caps w:val="0"/>
                <w:color w:val="auto"/>
                <w:szCs w:val="24"/>
                <w:lang w:eastAsia="fr-FR" w:bidi="ar-SA"/>
              </w:rPr>
              <w:t>ISMP</w:t>
            </w:r>
            <w:r w:rsidRPr="00BD51A0">
              <w:rPr>
                <w:b w:val="0"/>
                <w:bCs w:val="0"/>
                <w:caps w:val="0"/>
                <w:color w:val="auto"/>
                <w:szCs w:val="24"/>
                <w:lang w:eastAsia="fr-FR" w:bidi="ar-SA"/>
              </w:rPr>
              <w:t xml:space="preserve">  - </w:t>
            </w:r>
            <w:r w:rsidRPr="00BD51A0">
              <w:rPr>
                <w:color w:val="auto"/>
              </w:rPr>
              <w:t xml:space="preserve">2014  </w:t>
            </w:r>
            <w:r w:rsidRPr="00BD51A0">
              <w:rPr>
                <w:caps w:val="0"/>
                <w:color w:val="auto"/>
              </w:rPr>
              <w:t>à ce jour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51A0" w:rsidRPr="00BD51A0" w:rsidRDefault="00BD51A0" w:rsidP="00C446D6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  <w:lang w:eastAsia="fr-FR" w:bidi="ar-SA"/>
              </w:rPr>
            </w:pPr>
            <w:r w:rsidRPr="00BD51A0">
              <w:rPr>
                <w:bCs w:val="0"/>
                <w:caps w:val="0"/>
                <w:color w:val="auto"/>
                <w:sz w:val="20"/>
                <w:lang w:eastAsia="fr-FR" w:bidi="ar-SA"/>
              </w:rPr>
              <w:t>DOMAINE D’ACTIVITES </w:t>
            </w:r>
            <w:r w:rsidRPr="00BD51A0">
              <w:rPr>
                <w:bCs w:val="0"/>
                <w:caps w:val="0"/>
                <w:color w:val="auto"/>
                <w:sz w:val="20"/>
                <w:szCs w:val="24"/>
                <w:lang w:eastAsia="fr-FR" w:bidi="ar-SA"/>
              </w:rPr>
              <w:t xml:space="preserve">: </w:t>
            </w:r>
            <w:r w:rsidR="00C446D6" w:rsidRPr="00C446D6">
              <w:rPr>
                <w:color w:val="1F4E79" w:themeColor="accent1" w:themeShade="80"/>
                <w:szCs w:val="28"/>
                <w:lang w:eastAsia="fr-FR"/>
              </w:rPr>
              <w:t>MANAGEMENT PUBLIQUE</w:t>
            </w:r>
          </w:p>
        </w:tc>
      </w:tr>
      <w:tr w:rsidR="00BD51A0" w:rsidRPr="00961F25" w:rsidTr="0093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:rsidR="00BD51A0" w:rsidRPr="00961F25" w:rsidRDefault="00BD51A0" w:rsidP="00437292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413" w:type="dxa"/>
            <w:gridSpan w:val="2"/>
            <w:vAlign w:val="center"/>
          </w:tcPr>
          <w:p w:rsidR="00BD51A0" w:rsidRPr="00961F25" w:rsidRDefault="00BD51A0" w:rsidP="00437292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Formateur  </w:t>
            </w:r>
          </w:p>
        </w:tc>
      </w:tr>
      <w:tr w:rsidR="00BD51A0" w:rsidRPr="006447D6" w:rsidTr="00933B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:rsidR="00BD51A0" w:rsidRPr="00961F25" w:rsidRDefault="00BD51A0" w:rsidP="00437292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413" w:type="dxa"/>
            <w:gridSpan w:val="2"/>
            <w:vAlign w:val="center"/>
          </w:tcPr>
          <w:p w:rsidR="00BD51A0" w:rsidRPr="006447D6" w:rsidRDefault="00BD51A0" w:rsidP="00437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Formateur en gouvernance et l’éthique et déontologique administratif</w:t>
            </w:r>
          </w:p>
        </w:tc>
      </w:tr>
      <w:tr w:rsidR="00BD51A0" w:rsidRPr="001174E8" w:rsidTr="0093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bottom w:val="single" w:sz="4" w:space="0" w:color="auto"/>
            </w:tcBorders>
            <w:vAlign w:val="center"/>
          </w:tcPr>
          <w:p w:rsidR="00BD51A0" w:rsidRPr="00961F25" w:rsidRDefault="00BD51A0" w:rsidP="00437292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413" w:type="dxa"/>
            <w:gridSpan w:val="2"/>
            <w:tcBorders>
              <w:bottom w:val="single" w:sz="4" w:space="0" w:color="auto"/>
            </w:tcBorders>
            <w:vAlign w:val="center"/>
          </w:tcPr>
          <w:p w:rsidR="00BD51A0" w:rsidRDefault="00BD51A0" w:rsidP="00437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Cours </w:t>
            </w:r>
          </w:p>
          <w:p w:rsidR="00BD51A0" w:rsidRDefault="00BD51A0" w:rsidP="000D3E2E">
            <w:pPr>
              <w:pStyle w:val="Paragraphedeliste"/>
              <w:numPr>
                <w:ilvl w:val="0"/>
                <w:numId w:val="14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Formation des Ordonnateurs délégués dans les différentes administrations dans la  dématérialisation des  procédures notamment e gouvernement</w:t>
            </w:r>
          </w:p>
          <w:p w:rsidR="00BD51A0" w:rsidRPr="001174E8" w:rsidRDefault="00BD51A0" w:rsidP="000D3E2E">
            <w:pPr>
              <w:pStyle w:val="Paragraphedeliste"/>
              <w:numPr>
                <w:ilvl w:val="0"/>
                <w:numId w:val="14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Formateur des gestionnaires publics admis </w:t>
            </w:r>
            <w:r w:rsidR="00FD0735">
              <w:t>aux programmes</w:t>
            </w:r>
            <w:r>
              <w:t xml:space="preserve"> de master en management public</w:t>
            </w:r>
          </w:p>
        </w:tc>
      </w:tr>
    </w:tbl>
    <w:p w:rsidR="00BD51A0" w:rsidRDefault="00BD51A0">
      <w:pPr>
        <w:spacing w:after="160" w:line="259" w:lineRule="auto"/>
        <w:jc w:val="left"/>
        <w:rPr>
          <w:b/>
          <w:sz w:val="32"/>
          <w:szCs w:val="24"/>
          <w:lang w:eastAsia="fr-FR" w:bidi="ar-SA"/>
        </w:rPr>
      </w:pPr>
    </w:p>
    <w:tbl>
      <w:tblPr>
        <w:tblStyle w:val="Tableausimple371"/>
        <w:tblW w:w="10632" w:type="dxa"/>
        <w:tblLook w:val="04A0" w:firstRow="1" w:lastRow="0" w:firstColumn="1" w:lastColumn="0" w:noHBand="0" w:noVBand="1"/>
      </w:tblPr>
      <w:tblGrid>
        <w:gridCol w:w="2219"/>
        <w:gridCol w:w="1867"/>
        <w:gridCol w:w="6546"/>
      </w:tblGrid>
      <w:tr w:rsidR="00BD51A0" w:rsidRPr="00383E61" w:rsidTr="00933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1A0" w:rsidRPr="00C55BC8" w:rsidRDefault="00BD51A0" w:rsidP="000B051A">
            <w:pPr>
              <w:spacing w:line="240" w:lineRule="auto"/>
              <w:jc w:val="left"/>
              <w:rPr>
                <w:color w:val="auto"/>
                <w:szCs w:val="24"/>
                <w:lang w:eastAsia="fr-FR" w:bidi="ar-SA"/>
              </w:rPr>
            </w:pPr>
            <w:r w:rsidRPr="00C55BC8">
              <w:rPr>
                <w:bCs w:val="0"/>
                <w:caps w:val="0"/>
                <w:color w:val="auto"/>
                <w:szCs w:val="24"/>
                <w:lang w:eastAsia="fr-FR" w:bidi="ar-SA"/>
              </w:rPr>
              <w:t xml:space="preserve">ISMP - </w:t>
            </w:r>
            <w:r w:rsidRPr="00C55BC8">
              <w:rPr>
                <w:caps w:val="0"/>
                <w:color w:val="auto"/>
              </w:rPr>
              <w:t>2013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51A0" w:rsidRPr="00BD51A0" w:rsidRDefault="00BD51A0" w:rsidP="000B051A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  <w:lang w:eastAsia="fr-FR" w:bidi="ar-SA"/>
              </w:rPr>
            </w:pPr>
            <w:r w:rsidRPr="00BD51A0">
              <w:rPr>
                <w:bCs w:val="0"/>
                <w:caps w:val="0"/>
                <w:color w:val="auto"/>
                <w:sz w:val="20"/>
                <w:lang w:eastAsia="fr-FR" w:bidi="ar-SA"/>
              </w:rPr>
              <w:t>DOMAINE D’ACTIVITES </w:t>
            </w:r>
            <w:r w:rsidRPr="00BD51A0">
              <w:rPr>
                <w:bCs w:val="0"/>
                <w:caps w:val="0"/>
                <w:color w:val="auto"/>
                <w:sz w:val="20"/>
                <w:szCs w:val="24"/>
                <w:lang w:eastAsia="fr-FR" w:bidi="ar-SA"/>
              </w:rPr>
              <w:t xml:space="preserve">: </w:t>
            </w:r>
            <w:r w:rsidRPr="00BD51A0">
              <w:rPr>
                <w:color w:val="auto"/>
                <w:szCs w:val="28"/>
                <w:lang w:eastAsia="fr-FR"/>
              </w:rPr>
              <w:t>dematerialisation des procedures</w:t>
            </w:r>
          </w:p>
        </w:tc>
      </w:tr>
      <w:tr w:rsidR="00BD51A0" w:rsidRPr="00961F25" w:rsidTr="0093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:rsidR="00BD51A0" w:rsidRPr="00961F25" w:rsidRDefault="00BD51A0" w:rsidP="00BF06B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413" w:type="dxa"/>
            <w:gridSpan w:val="2"/>
            <w:vAlign w:val="center"/>
          </w:tcPr>
          <w:p w:rsidR="00BD51A0" w:rsidRPr="00961F25" w:rsidRDefault="00BD51A0" w:rsidP="00BF06BE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Expert en gestion  des administrations  publiques</w:t>
            </w:r>
          </w:p>
        </w:tc>
      </w:tr>
      <w:tr w:rsidR="00BD51A0" w:rsidRPr="00DB6D64" w:rsidTr="00933B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vAlign w:val="center"/>
          </w:tcPr>
          <w:p w:rsidR="00BD51A0" w:rsidRPr="00961F25" w:rsidRDefault="00BD51A0" w:rsidP="00BF06B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413" w:type="dxa"/>
            <w:gridSpan w:val="2"/>
            <w:vAlign w:val="center"/>
          </w:tcPr>
          <w:p w:rsidR="00BD51A0" w:rsidRDefault="00BD51A0" w:rsidP="00BF06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Conseil des cabinets tenus par le premier  ministre le 28 mars 2013</w:t>
            </w:r>
          </w:p>
          <w:p w:rsidR="00BD51A0" w:rsidRDefault="00BD51A0" w:rsidP="00BF06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Stratégie de développement de l’</w:t>
            </w:r>
            <w:proofErr w:type="spellStart"/>
            <w:r>
              <w:t>egovernment</w:t>
            </w:r>
            <w:proofErr w:type="spellEnd"/>
          </w:p>
          <w:p w:rsidR="00BD51A0" w:rsidRPr="00DB6D64" w:rsidRDefault="00BD51A0" w:rsidP="00BF06B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</w:p>
        </w:tc>
      </w:tr>
      <w:tr w:rsidR="00BD51A0" w:rsidRPr="00E90D2F" w:rsidTr="0093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bottom w:val="single" w:sz="4" w:space="0" w:color="auto"/>
            </w:tcBorders>
            <w:vAlign w:val="center"/>
          </w:tcPr>
          <w:p w:rsidR="00BD51A0" w:rsidRPr="00961F25" w:rsidRDefault="00BD51A0" w:rsidP="00BF06B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61F25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413" w:type="dxa"/>
            <w:gridSpan w:val="2"/>
            <w:tcBorders>
              <w:bottom w:val="single" w:sz="4" w:space="0" w:color="auto"/>
            </w:tcBorders>
            <w:vAlign w:val="center"/>
          </w:tcPr>
          <w:p w:rsidR="00BD51A0" w:rsidRDefault="00BD51A0" w:rsidP="00BF06B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F06BE" w:rsidRDefault="00BF06BE" w:rsidP="000D3E2E">
            <w:pPr>
              <w:pStyle w:val="Paragraphedeliste"/>
              <w:numPr>
                <w:ilvl w:val="0"/>
                <w:numId w:val="10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Moderniser l’administration </w:t>
            </w:r>
            <w:r w:rsidR="00FD0735">
              <w:t>publique</w:t>
            </w:r>
            <w:r>
              <w:t xml:space="preserve"> camerounaise par la dématérialisation des procédures</w:t>
            </w:r>
          </w:p>
          <w:p w:rsidR="00BD51A0" w:rsidRPr="00BF06BE" w:rsidRDefault="00FD0735" w:rsidP="000D3E2E">
            <w:pPr>
              <w:numPr>
                <w:ilvl w:val="0"/>
                <w:numId w:val="1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Rédiger  l</w:t>
            </w:r>
            <w:r w:rsidR="00BF06BE">
              <w:rPr>
                <w:color w:val="404040" w:themeColor="text1" w:themeTint="BF"/>
                <w:sz w:val="22"/>
              </w:rPr>
              <w:t>es livrables</w:t>
            </w:r>
            <w:r w:rsidR="00BD51A0">
              <w:rPr>
                <w:color w:val="404040" w:themeColor="text1" w:themeTint="BF"/>
                <w:sz w:val="22"/>
              </w:rPr>
              <w:t xml:space="preserve"> </w:t>
            </w:r>
          </w:p>
        </w:tc>
      </w:tr>
    </w:tbl>
    <w:p w:rsidR="00594977" w:rsidRPr="00BC65CA" w:rsidRDefault="00594977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5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55BC8" w:rsidRPr="00C55BC8" w:rsidTr="00C55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7249" w:rsidRPr="00BF06BE" w:rsidRDefault="00D37249" w:rsidP="00D37249">
            <w:pPr>
              <w:spacing w:line="240" w:lineRule="auto"/>
              <w:jc w:val="left"/>
              <w:rPr>
                <w:bCs w:val="0"/>
                <w:caps w:val="0"/>
                <w:sz w:val="22"/>
                <w:szCs w:val="24"/>
                <w:lang w:eastAsia="fr-FR" w:bidi="ar-SA"/>
              </w:rPr>
            </w:pPr>
            <w:r w:rsidRPr="00BF06BE">
              <w:rPr>
                <w:bCs w:val="0"/>
                <w:caps w:val="0"/>
                <w:sz w:val="22"/>
                <w:szCs w:val="24"/>
                <w:lang w:eastAsia="fr-FR" w:bidi="ar-SA"/>
              </w:rPr>
              <w:t>INNOVATIVE MANAGEMENT &amp;</w:t>
            </w:r>
          </w:p>
          <w:p w:rsidR="00C178C0" w:rsidRPr="00BF06BE" w:rsidRDefault="00D37249" w:rsidP="00C84FF6">
            <w:pPr>
              <w:spacing w:line="240" w:lineRule="auto"/>
              <w:jc w:val="left"/>
              <w:rPr>
                <w:bCs w:val="0"/>
                <w:caps w:val="0"/>
                <w:sz w:val="22"/>
                <w:szCs w:val="24"/>
                <w:lang w:eastAsia="fr-FR" w:bidi="ar-SA"/>
              </w:rPr>
            </w:pPr>
            <w:r w:rsidRPr="00BF06BE">
              <w:rPr>
                <w:bCs w:val="0"/>
                <w:caps w:val="0"/>
                <w:sz w:val="22"/>
                <w:szCs w:val="24"/>
                <w:lang w:eastAsia="fr-FR" w:bidi="ar-SA"/>
              </w:rPr>
              <w:t>SOCIAL STUDIES (IM2S)</w:t>
            </w:r>
            <w:r w:rsidR="00C178C0" w:rsidRPr="00BF06BE">
              <w:rPr>
                <w:bCs w:val="0"/>
                <w:caps w:val="0"/>
                <w:sz w:val="22"/>
                <w:szCs w:val="24"/>
                <w:lang w:eastAsia="fr-FR" w:bidi="ar-SA"/>
              </w:rPr>
              <w:t xml:space="preserve">  -  </w:t>
            </w:r>
            <w:r w:rsidR="00C84FF6" w:rsidRPr="00BF06BE">
              <w:rPr>
                <w:bCs w:val="0"/>
                <w:i/>
                <w:caps w:val="0"/>
                <w:sz w:val="22"/>
                <w:szCs w:val="24"/>
                <w:lang w:eastAsia="fr-FR" w:bidi="ar-SA"/>
              </w:rPr>
              <w:t>Depuis</w:t>
            </w:r>
            <w:r w:rsidR="00C178C0" w:rsidRPr="00BF06BE">
              <w:rPr>
                <w:bCs w:val="0"/>
                <w:i/>
                <w:caps w:val="0"/>
                <w:sz w:val="22"/>
                <w:szCs w:val="24"/>
                <w:lang w:eastAsia="fr-FR" w:bidi="ar-SA"/>
              </w:rPr>
              <w:t xml:space="preserve"> </w:t>
            </w:r>
            <w:r w:rsidR="00C84FF6" w:rsidRPr="00BF06BE">
              <w:rPr>
                <w:bCs w:val="0"/>
                <w:i/>
                <w:caps w:val="0"/>
                <w:sz w:val="22"/>
                <w:szCs w:val="24"/>
                <w:lang w:eastAsia="fr-FR" w:bidi="ar-SA"/>
              </w:rPr>
              <w:t>Mars 2012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78C0" w:rsidRPr="00BF06BE" w:rsidRDefault="00C178C0" w:rsidP="00002DE0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szCs w:val="24"/>
                <w:lang w:eastAsia="fr-FR" w:bidi="ar-SA"/>
              </w:rPr>
            </w:pPr>
            <w:r w:rsidRPr="00BF06BE">
              <w:rPr>
                <w:bCs w:val="0"/>
                <w:caps w:val="0"/>
                <w:sz w:val="22"/>
                <w:szCs w:val="24"/>
                <w:lang w:eastAsia="fr-FR" w:bidi="ar-SA"/>
              </w:rPr>
              <w:t xml:space="preserve">DOMAINE D’ACTIVITES : </w:t>
            </w:r>
            <w:r w:rsidR="00002DE0" w:rsidRPr="0034471D">
              <w:rPr>
                <w:bCs w:val="0"/>
                <w:caps w:val="0"/>
                <w:color w:val="1F4E79" w:themeColor="accent1" w:themeShade="80"/>
                <w:sz w:val="22"/>
                <w:szCs w:val="24"/>
                <w:lang w:eastAsia="fr-FR" w:bidi="ar-SA"/>
              </w:rPr>
              <w:t>CONSEIL ET MANAGEMENT D’ENTREPRISE</w:t>
            </w:r>
            <w:r w:rsidR="0034471D" w:rsidRPr="0034471D">
              <w:rPr>
                <w:bCs w:val="0"/>
                <w:caps w:val="0"/>
                <w:color w:val="1F4E79" w:themeColor="accent1" w:themeShade="80"/>
                <w:sz w:val="22"/>
                <w:szCs w:val="24"/>
                <w:lang w:eastAsia="fr-FR" w:bidi="ar-SA"/>
              </w:rPr>
              <w:t xml:space="preserve"> ET RESSOURCE HUMAINE </w:t>
            </w:r>
          </w:p>
        </w:tc>
      </w:tr>
      <w:tr w:rsidR="00C178C0" w:rsidRPr="00C178C0" w:rsidTr="00604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178C0" w:rsidRPr="00C178C0" w:rsidRDefault="00C178C0" w:rsidP="00604236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178C0" w:rsidRPr="00C178C0" w:rsidRDefault="00C84FF6" w:rsidP="00604236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C84FF6"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DIRECTEUR GENERAL</w:t>
            </w:r>
          </w:p>
        </w:tc>
      </w:tr>
      <w:tr w:rsidR="00C178C0" w:rsidRPr="00C178C0" w:rsidTr="0060423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178C0" w:rsidRPr="00C178C0" w:rsidRDefault="00C178C0" w:rsidP="00604236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178C0" w:rsidRPr="00C178C0" w:rsidRDefault="00C84FF6" w:rsidP="00604236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C84FF6">
              <w:rPr>
                <w:color w:val="404040" w:themeColor="text1" w:themeTint="BF"/>
                <w:sz w:val="22"/>
                <w:szCs w:val="24"/>
                <w:lang w:eastAsia="fr-FR" w:bidi="ar-SA"/>
              </w:rPr>
              <w:t>Cabinet conseil en management des entreprises</w:t>
            </w:r>
          </w:p>
        </w:tc>
      </w:tr>
      <w:tr w:rsidR="00C178C0" w:rsidRPr="00C178C0" w:rsidTr="00604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178C0" w:rsidRPr="00C178C0" w:rsidRDefault="00C178C0" w:rsidP="00604236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C178C0" w:rsidRPr="00C178C0" w:rsidRDefault="00C84FF6" w:rsidP="00604236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>08</w:t>
            </w:r>
          </w:p>
        </w:tc>
      </w:tr>
      <w:tr w:rsidR="00C178C0" w:rsidRPr="00C178C0" w:rsidTr="00002DE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178C0" w:rsidRPr="00C178C0" w:rsidRDefault="00C178C0" w:rsidP="00604236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178C0" w:rsidRPr="00C178C0" w:rsidRDefault="00C84FF6" w:rsidP="0060423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>Projet externe</w:t>
            </w:r>
          </w:p>
        </w:tc>
      </w:tr>
      <w:tr w:rsidR="00C178C0" w:rsidRPr="00C178C0" w:rsidTr="00002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C178C0" w:rsidRPr="00C178C0" w:rsidRDefault="00C178C0" w:rsidP="00604236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FD0735" w:rsidRPr="00FD0735" w:rsidRDefault="00C84FF6" w:rsidP="00FD0735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FD0735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Formation internes et  externes </w:t>
            </w:r>
          </w:p>
          <w:p w:rsidR="00FD0735" w:rsidRPr="00FD0735" w:rsidRDefault="00C84FF6" w:rsidP="00FD0735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FD0735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Audit  des ressources humaines et du fonctionnement </w:t>
            </w:r>
            <w:r w:rsidR="00FD0735" w:rsidRPr="00FD0735">
              <w:rPr>
                <w:color w:val="404040" w:themeColor="text1" w:themeTint="BF"/>
                <w:sz w:val="22"/>
                <w:szCs w:val="24"/>
                <w:lang w:eastAsia="fr-FR" w:bidi="ar-SA"/>
              </w:rPr>
              <w:t>des organisations</w:t>
            </w:r>
          </w:p>
          <w:p w:rsidR="00FD0735" w:rsidRPr="00FD0735" w:rsidRDefault="00C84FF6" w:rsidP="00FD0735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FD0735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Conseil  en management des ressources humaines </w:t>
            </w:r>
          </w:p>
          <w:p w:rsidR="00C178C0" w:rsidRPr="00FD0735" w:rsidRDefault="00C84FF6" w:rsidP="00FD0735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FD0735">
              <w:rPr>
                <w:color w:val="404040" w:themeColor="text1" w:themeTint="BF"/>
                <w:sz w:val="22"/>
                <w:szCs w:val="24"/>
                <w:lang w:eastAsia="fr-FR" w:bidi="ar-SA"/>
              </w:rPr>
              <w:t>Etudes des dysfonctionnements et des réalités managériales</w:t>
            </w:r>
          </w:p>
        </w:tc>
      </w:tr>
    </w:tbl>
    <w:p w:rsidR="00C178C0" w:rsidRDefault="00C178C0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5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55BC8" w:rsidRPr="00C55BC8" w:rsidTr="00C55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120" w:rsidRPr="00C55BC8" w:rsidRDefault="00CE1120" w:rsidP="00BF06BE">
            <w:pPr>
              <w:pStyle w:val="Retraitnormal"/>
              <w:tabs>
                <w:tab w:val="left" w:pos="4860"/>
              </w:tabs>
              <w:spacing w:before="60" w:after="60" w:line="240" w:lineRule="auto"/>
              <w:ind w:left="0"/>
              <w:rPr>
                <w:b w:val="0"/>
                <w:szCs w:val="24"/>
              </w:rPr>
            </w:pPr>
            <w:r w:rsidRPr="00C55BC8">
              <w:rPr>
                <w:szCs w:val="24"/>
              </w:rPr>
              <w:t xml:space="preserve">UNIVERSITE CATHOLIQUE D’AFRIQUE CENTRALE – </w:t>
            </w:r>
            <w:r w:rsidRPr="00C55BC8">
              <w:rPr>
                <w:bCs w:val="0"/>
                <w:i/>
                <w:caps w:val="0"/>
                <w:sz w:val="22"/>
                <w:szCs w:val="24"/>
                <w:lang w:eastAsia="fr-FR" w:bidi="ar-SA"/>
              </w:rPr>
              <w:t>2003 à 2012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E1120" w:rsidRPr="00C55BC8" w:rsidRDefault="00381A4C" w:rsidP="00BF06B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Cs w:val="24"/>
                <w:lang w:eastAsia="fr-FR" w:bidi="ar-SA"/>
              </w:rPr>
            </w:pPr>
            <w:r w:rsidRPr="00C55BC8">
              <w:rPr>
                <w:bCs w:val="0"/>
                <w:caps w:val="0"/>
                <w:sz w:val="20"/>
                <w:szCs w:val="24"/>
                <w:lang w:eastAsia="fr-FR" w:bidi="ar-SA"/>
              </w:rPr>
              <w:t>DOMAINE D’ACTIVITE</w:t>
            </w:r>
            <w:r w:rsidR="00CE1120" w:rsidRPr="00C55BC8">
              <w:rPr>
                <w:bCs w:val="0"/>
                <w:caps w:val="0"/>
                <w:sz w:val="20"/>
                <w:szCs w:val="24"/>
                <w:lang w:eastAsia="fr-FR" w:bidi="ar-SA"/>
              </w:rPr>
              <w:t xml:space="preserve"> : ENSEIGNEMENT</w:t>
            </w:r>
            <w:r w:rsidR="0034471D">
              <w:rPr>
                <w:bCs w:val="0"/>
                <w:caps w:val="0"/>
                <w:sz w:val="20"/>
                <w:szCs w:val="24"/>
                <w:lang w:eastAsia="fr-FR" w:bidi="ar-SA"/>
              </w:rPr>
              <w:t xml:space="preserve"> </w:t>
            </w:r>
            <w:r w:rsidR="0034471D" w:rsidRPr="0034471D">
              <w:rPr>
                <w:bCs w:val="0"/>
                <w:caps w:val="0"/>
                <w:color w:val="1F4E79" w:themeColor="accent1" w:themeShade="80"/>
                <w:sz w:val="20"/>
                <w:szCs w:val="24"/>
                <w:lang w:eastAsia="fr-FR" w:bidi="ar-SA"/>
              </w:rPr>
              <w:t>RESSOURCE HUMAINE</w:t>
            </w:r>
          </w:p>
        </w:tc>
      </w:tr>
      <w:tr w:rsidR="00CE1120" w:rsidRPr="00C178C0" w:rsidTr="00604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E1120" w:rsidRPr="00C178C0" w:rsidRDefault="00CE1120" w:rsidP="00BF06B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E1120" w:rsidRPr="00C178C0" w:rsidRDefault="00CE1120" w:rsidP="00BF06BE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Enseignant (</w:t>
            </w:r>
            <w:r w:rsidRPr="00CE1120"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Cycle de Maîtrise</w:t>
            </w:r>
            <w:r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)</w:t>
            </w:r>
          </w:p>
        </w:tc>
      </w:tr>
      <w:tr w:rsidR="00CE1120" w:rsidRPr="00C178C0" w:rsidTr="0060423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E1120" w:rsidRPr="00C178C0" w:rsidRDefault="00CE1120" w:rsidP="00BF06B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E1120" w:rsidRPr="00C44726" w:rsidRDefault="00CE1120" w:rsidP="00BF06BE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C44726">
              <w:rPr>
                <w:b/>
                <w:color w:val="404040" w:themeColor="text1" w:themeTint="BF"/>
                <w:sz w:val="22"/>
                <w:szCs w:val="24"/>
                <w:lang w:eastAsia="fr-FR" w:bidi="ar-SA"/>
              </w:rPr>
              <w:t>Enseignant de la gestion opérationnelle des Ressources Humaines</w:t>
            </w:r>
          </w:p>
        </w:tc>
      </w:tr>
      <w:tr w:rsidR="00CE1120" w:rsidRPr="00C178C0" w:rsidTr="00CE1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E1120" w:rsidRPr="00C178C0" w:rsidRDefault="00CE1120" w:rsidP="00BF06B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E1120" w:rsidRPr="00C178C0" w:rsidRDefault="00CE1120" w:rsidP="00BF06BE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>Projet externe</w:t>
            </w:r>
          </w:p>
        </w:tc>
      </w:tr>
      <w:tr w:rsidR="00CE1120" w:rsidRPr="00C178C0" w:rsidTr="00CE112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CE1120" w:rsidRPr="00C178C0" w:rsidRDefault="00CE1120" w:rsidP="00BF06B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CE1120" w:rsidRPr="0073471D" w:rsidRDefault="00CE1120" w:rsidP="0073471D">
            <w:pPr>
              <w:pStyle w:val="Paragraphedeliste"/>
              <w:numPr>
                <w:ilvl w:val="0"/>
                <w:numId w:val="16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73471D">
              <w:rPr>
                <w:color w:val="404040" w:themeColor="text1" w:themeTint="BF"/>
                <w:sz w:val="22"/>
                <w:szCs w:val="24"/>
                <w:lang w:eastAsia="fr-FR" w:bidi="ar-SA"/>
              </w:rPr>
              <w:t>Dispenser des cours en gestion opérationnelle des Ressources Humaines</w:t>
            </w:r>
          </w:p>
        </w:tc>
      </w:tr>
    </w:tbl>
    <w:p w:rsidR="00BC2FCD" w:rsidRDefault="00BC2FCD">
      <w:pPr>
        <w:spacing w:after="160" w:line="259" w:lineRule="auto"/>
        <w:jc w:val="left"/>
        <w:rPr>
          <w:szCs w:val="24"/>
          <w:lang w:eastAsia="fr-FR" w:bidi="ar-SA"/>
        </w:rPr>
      </w:pPr>
    </w:p>
    <w:p w:rsidR="00933BE7" w:rsidRDefault="00933BE7">
      <w:pPr>
        <w:spacing w:after="160" w:line="259" w:lineRule="auto"/>
        <w:jc w:val="left"/>
        <w:rPr>
          <w:szCs w:val="24"/>
          <w:lang w:eastAsia="fr-FR" w:bidi="ar-SA"/>
        </w:rPr>
      </w:pP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CE1892" w:rsidRPr="00CE1892" w:rsidTr="00C55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1892" w:rsidRPr="00C55BC8" w:rsidRDefault="009D1221" w:rsidP="00BF06BE">
            <w:pPr>
              <w:spacing w:line="240" w:lineRule="auto"/>
              <w:jc w:val="left"/>
              <w:rPr>
                <w:b w:val="0"/>
                <w:bCs w:val="0"/>
                <w:caps w:val="0"/>
                <w:szCs w:val="24"/>
                <w:lang w:eastAsia="fr-FR" w:bidi="ar-SA"/>
              </w:rPr>
            </w:pPr>
            <w:r w:rsidRPr="00C55BC8">
              <w:rPr>
                <w:caps w:val="0"/>
                <w:sz w:val="28"/>
                <w:szCs w:val="24"/>
                <w:lang w:eastAsia="fr-FR" w:bidi="ar-SA"/>
              </w:rPr>
              <w:lastRenderedPageBreak/>
              <w:t>OAPI</w:t>
            </w:r>
            <w:r w:rsidR="00CE1892" w:rsidRPr="00C55BC8">
              <w:rPr>
                <w:b w:val="0"/>
                <w:bCs w:val="0"/>
                <w:caps w:val="0"/>
                <w:sz w:val="28"/>
                <w:szCs w:val="24"/>
                <w:lang w:eastAsia="fr-FR" w:bidi="ar-SA"/>
              </w:rPr>
              <w:t xml:space="preserve"> </w:t>
            </w:r>
            <w:r w:rsidR="00CE1892" w:rsidRPr="00C55BC8">
              <w:rPr>
                <w:b w:val="0"/>
                <w:bCs w:val="0"/>
                <w:caps w:val="0"/>
                <w:szCs w:val="24"/>
                <w:lang w:eastAsia="fr-FR" w:bidi="ar-SA"/>
              </w:rPr>
              <w:t xml:space="preserve">-  </w:t>
            </w:r>
            <w:r w:rsidRPr="00C55BC8">
              <w:rPr>
                <w:i/>
                <w:caps w:val="0"/>
                <w:sz w:val="22"/>
                <w:szCs w:val="24"/>
                <w:lang w:eastAsia="fr-FR" w:bidi="ar-SA"/>
              </w:rPr>
              <w:t>1999 à 2012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E1892" w:rsidRPr="00C55BC8" w:rsidRDefault="00EE349F" w:rsidP="00C44726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Cs w:val="24"/>
                <w:lang w:eastAsia="fr-FR" w:bidi="ar-SA"/>
              </w:rPr>
            </w:pPr>
            <w:r w:rsidRPr="00C55BC8">
              <w:rPr>
                <w:bCs w:val="0"/>
                <w:caps w:val="0"/>
                <w:sz w:val="20"/>
                <w:szCs w:val="24"/>
                <w:lang w:eastAsia="fr-FR" w:bidi="ar-SA"/>
              </w:rPr>
              <w:t xml:space="preserve">DOMAINE D’ACTIVITES : </w:t>
            </w:r>
            <w:r w:rsidR="00C44726" w:rsidRPr="00C44726">
              <w:rPr>
                <w:bCs w:val="0"/>
                <w:caps w:val="0"/>
                <w:color w:val="1F4E79" w:themeColor="accent1" w:themeShade="80"/>
                <w:sz w:val="20"/>
                <w:szCs w:val="24"/>
                <w:lang w:eastAsia="fr-FR" w:bidi="ar-SA"/>
              </w:rPr>
              <w:t xml:space="preserve">RESSOURCE HUMAINE  </w:t>
            </w:r>
          </w:p>
        </w:tc>
      </w:tr>
      <w:tr w:rsidR="00CE1892" w:rsidRPr="00CE1892" w:rsidTr="0098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E1892" w:rsidRPr="00CE1892" w:rsidRDefault="00CE1892" w:rsidP="00BF06B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E1892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E1892" w:rsidRPr="009D1221" w:rsidRDefault="009D1221" w:rsidP="000D3E2E">
            <w:pPr>
              <w:pStyle w:val="Paragraphedeliste"/>
              <w:numPr>
                <w:ilvl w:val="0"/>
                <w:numId w:val="4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D1221"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Assistant du directeur général</w:t>
            </w:r>
          </w:p>
          <w:p w:rsidR="009D1221" w:rsidRPr="00BC27D5" w:rsidRDefault="009D1221" w:rsidP="000D3E2E">
            <w:pPr>
              <w:pStyle w:val="Paragraphedeliste"/>
              <w:numPr>
                <w:ilvl w:val="0"/>
                <w:numId w:val="4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BC27D5">
              <w:rPr>
                <w:b/>
                <w:color w:val="404040" w:themeColor="text1" w:themeTint="BF"/>
                <w:sz w:val="22"/>
                <w:szCs w:val="24"/>
                <w:lang w:eastAsia="fr-FR" w:bidi="ar-SA"/>
              </w:rPr>
              <w:t>Responsable des ressources humaines</w:t>
            </w:r>
          </w:p>
        </w:tc>
      </w:tr>
      <w:tr w:rsidR="00CE1892" w:rsidRPr="00CE1892" w:rsidTr="009873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E1892" w:rsidRPr="00CE1892" w:rsidRDefault="00CE1892" w:rsidP="00BF06B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E1892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E1892" w:rsidRPr="00CE1892" w:rsidRDefault="009D1221" w:rsidP="00BF06BE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>Assisté le directeur dans l’organisation et la gestion de l’organisation</w:t>
            </w:r>
          </w:p>
        </w:tc>
      </w:tr>
      <w:tr w:rsidR="00CE1892" w:rsidRPr="00CE1892" w:rsidTr="009D1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E1892" w:rsidRPr="00CE1892" w:rsidRDefault="00CE1892" w:rsidP="00BF06B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E1892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E1892" w:rsidRPr="00CE1892" w:rsidRDefault="00C84FF6" w:rsidP="00BF06BE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>Projet externe</w:t>
            </w:r>
          </w:p>
        </w:tc>
      </w:tr>
      <w:tr w:rsidR="00CE1892" w:rsidRPr="00CE1892" w:rsidTr="009D122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CE1892" w:rsidRPr="00CE1892" w:rsidRDefault="00CE1892" w:rsidP="00BF06B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E1892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9D1221" w:rsidRPr="009D1221" w:rsidRDefault="009D1221" w:rsidP="00BF06BE">
            <w:p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D1221">
              <w:rPr>
                <w:color w:val="404040" w:themeColor="text1" w:themeTint="BF"/>
                <w:sz w:val="22"/>
                <w:szCs w:val="24"/>
                <w:lang w:eastAsia="fr-FR" w:bidi="ar-SA"/>
              </w:rPr>
              <w:t>Assurer la coordination des activités du cabinet du Directeur Général dans les domaines :</w:t>
            </w:r>
          </w:p>
          <w:p w:rsidR="009D1221" w:rsidRDefault="0073471D" w:rsidP="000D3E2E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>D</w:t>
            </w:r>
            <w:r w:rsidR="009D1221" w:rsidRPr="009D1221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e gestion administrative, </w:t>
            </w:r>
          </w:p>
          <w:p w:rsidR="0073471D" w:rsidRPr="009D1221" w:rsidRDefault="0073471D" w:rsidP="000D3E2E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De </w:t>
            </w:r>
            <w:r w:rsidR="002D7434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dématérialisation des procédures administratives </w:t>
            </w:r>
          </w:p>
          <w:p w:rsidR="009D1221" w:rsidRPr="009D1221" w:rsidRDefault="0073471D" w:rsidP="000D3E2E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>D</w:t>
            </w:r>
            <w:r w:rsidR="009D1221" w:rsidRPr="009D1221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e communication de relations publiques, </w:t>
            </w:r>
          </w:p>
          <w:p w:rsidR="009D1221" w:rsidRPr="009D1221" w:rsidRDefault="009D1221" w:rsidP="000D3E2E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D1221">
              <w:rPr>
                <w:color w:val="404040" w:themeColor="text1" w:themeTint="BF"/>
                <w:sz w:val="22"/>
                <w:szCs w:val="24"/>
                <w:lang w:eastAsia="fr-FR" w:bidi="ar-SA"/>
              </w:rPr>
              <w:t>d’informatique</w:t>
            </w:r>
          </w:p>
          <w:p w:rsidR="00CE1892" w:rsidRDefault="002D7434" w:rsidP="000D3E2E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De </w:t>
            </w:r>
            <w:r w:rsidR="009D1221" w:rsidRPr="009D1221">
              <w:rPr>
                <w:color w:val="404040" w:themeColor="text1" w:themeTint="BF"/>
                <w:sz w:val="22"/>
                <w:szCs w:val="24"/>
                <w:lang w:eastAsia="fr-FR" w:bidi="ar-SA"/>
              </w:rPr>
              <w:t>gestion des ressources humaines.</w:t>
            </w:r>
          </w:p>
          <w:p w:rsidR="009D1221" w:rsidRDefault="009D1221" w:rsidP="00BF06BE">
            <w:p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</w:p>
          <w:p w:rsidR="009D1221" w:rsidRPr="00CE1892" w:rsidRDefault="009D1221" w:rsidP="00BF06BE">
            <w:p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D1221">
              <w:rPr>
                <w:color w:val="404040" w:themeColor="text1" w:themeTint="BF"/>
                <w:sz w:val="22"/>
                <w:szCs w:val="24"/>
                <w:lang w:eastAsia="fr-FR" w:bidi="ar-SA"/>
              </w:rPr>
              <w:t>Administration du  personnel /Gestion carrières /Gestion motivation /Système d’évaluation des performances / Recrutement / Stratégie en Ressources Humaines / Rémunérations, hygiène &amp; sécurité / conseil de la Direction Générale.</w:t>
            </w:r>
          </w:p>
        </w:tc>
      </w:tr>
    </w:tbl>
    <w:p w:rsidR="00D41A9B" w:rsidRDefault="00D41A9B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6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BF06BE" w:rsidRPr="00BF06BE" w:rsidTr="00BF0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8C0" w:rsidRPr="00BF06BE" w:rsidRDefault="00EE349F" w:rsidP="00EE349F">
            <w:pPr>
              <w:spacing w:line="240" w:lineRule="auto"/>
              <w:jc w:val="left"/>
              <w:rPr>
                <w:bCs w:val="0"/>
                <w:caps w:val="0"/>
                <w:szCs w:val="24"/>
                <w:lang w:eastAsia="fr-FR" w:bidi="ar-SA"/>
              </w:rPr>
            </w:pPr>
            <w:r w:rsidRPr="00BF06BE">
              <w:rPr>
                <w:bCs w:val="0"/>
                <w:caps w:val="0"/>
                <w:sz w:val="28"/>
                <w:szCs w:val="24"/>
                <w:lang w:eastAsia="fr-FR" w:bidi="ar-SA"/>
              </w:rPr>
              <w:t>ASSOCIATED CONSULTANTS</w:t>
            </w:r>
            <w:r w:rsidR="00C178C0" w:rsidRPr="00BF06BE">
              <w:rPr>
                <w:bCs w:val="0"/>
                <w:caps w:val="0"/>
                <w:sz w:val="28"/>
                <w:szCs w:val="24"/>
                <w:lang w:eastAsia="fr-FR" w:bidi="ar-SA"/>
              </w:rPr>
              <w:t xml:space="preserve"> </w:t>
            </w:r>
            <w:r w:rsidR="00C178C0" w:rsidRPr="00BF06BE">
              <w:rPr>
                <w:bCs w:val="0"/>
                <w:caps w:val="0"/>
                <w:szCs w:val="24"/>
                <w:lang w:eastAsia="fr-FR" w:bidi="ar-SA"/>
              </w:rPr>
              <w:t xml:space="preserve">-  </w:t>
            </w:r>
            <w:r w:rsidRPr="00BF06BE">
              <w:rPr>
                <w:bCs w:val="0"/>
                <w:i/>
                <w:caps w:val="0"/>
                <w:sz w:val="22"/>
                <w:szCs w:val="24"/>
                <w:lang w:eastAsia="fr-FR" w:bidi="ar-SA"/>
              </w:rPr>
              <w:t>1997 à 1999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78C0" w:rsidRPr="00BF06BE" w:rsidRDefault="00EE349F" w:rsidP="00C44726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Cs w:val="24"/>
                <w:lang w:eastAsia="fr-FR" w:bidi="ar-SA"/>
              </w:rPr>
            </w:pPr>
            <w:r w:rsidRPr="00BF06BE">
              <w:rPr>
                <w:bCs w:val="0"/>
                <w:caps w:val="0"/>
                <w:sz w:val="20"/>
                <w:szCs w:val="24"/>
                <w:lang w:eastAsia="fr-FR" w:bidi="ar-SA"/>
              </w:rPr>
              <w:t xml:space="preserve">DOMAINE D’ACTIVITES : </w:t>
            </w:r>
            <w:r w:rsidR="00C44726" w:rsidRPr="00C44726">
              <w:rPr>
                <w:bCs w:val="0"/>
                <w:caps w:val="0"/>
                <w:color w:val="1F4E79" w:themeColor="accent1" w:themeShade="80"/>
                <w:sz w:val="20"/>
                <w:szCs w:val="24"/>
                <w:lang w:eastAsia="fr-FR" w:bidi="ar-SA"/>
              </w:rPr>
              <w:t xml:space="preserve">RESSOURCE HUMAINE </w:t>
            </w:r>
          </w:p>
        </w:tc>
      </w:tr>
      <w:tr w:rsidR="00C178C0" w:rsidRPr="00C178C0" w:rsidTr="00604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178C0" w:rsidRPr="00C178C0" w:rsidRDefault="00C178C0" w:rsidP="00C178C0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178C0" w:rsidRPr="00C178C0" w:rsidRDefault="00EE349F" w:rsidP="00BC27D5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 xml:space="preserve">Consultant - </w:t>
            </w:r>
            <w:r w:rsidRPr="00BC27D5">
              <w:rPr>
                <w:b/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 xml:space="preserve">Responsable </w:t>
            </w:r>
            <w:r w:rsidR="00BC27D5" w:rsidRPr="00BC27D5">
              <w:rPr>
                <w:b/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d</w:t>
            </w:r>
            <w:r w:rsidR="00BC27D5">
              <w:rPr>
                <w:b/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es ressources humaines</w:t>
            </w:r>
          </w:p>
        </w:tc>
      </w:tr>
      <w:tr w:rsidR="00C178C0" w:rsidRPr="00C178C0" w:rsidTr="0060423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178C0" w:rsidRPr="00C178C0" w:rsidRDefault="00C178C0" w:rsidP="00C178C0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178C0" w:rsidRPr="00C178C0" w:rsidRDefault="00711396" w:rsidP="00711396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>Conseil e</w:t>
            </w:r>
            <w:r w:rsidRPr="00711396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t </w:t>
            </w: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>m</w:t>
            </w:r>
            <w:r w:rsidRPr="00711396">
              <w:rPr>
                <w:color w:val="404040" w:themeColor="text1" w:themeTint="BF"/>
                <w:sz w:val="22"/>
                <w:szCs w:val="24"/>
                <w:lang w:eastAsia="fr-FR" w:bidi="ar-SA"/>
              </w:rPr>
              <w:t>anagement</w:t>
            </w:r>
          </w:p>
        </w:tc>
      </w:tr>
      <w:tr w:rsidR="00C178C0" w:rsidRPr="00C178C0" w:rsidTr="00711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178C0" w:rsidRPr="00C178C0" w:rsidRDefault="00C178C0" w:rsidP="00C178C0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178C0" w:rsidRPr="00C178C0" w:rsidRDefault="00C84FF6" w:rsidP="00C178C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>Projet externe</w:t>
            </w:r>
          </w:p>
        </w:tc>
      </w:tr>
      <w:tr w:rsidR="00C178C0" w:rsidRPr="00C178C0" w:rsidTr="007113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C178C0" w:rsidRPr="00C178C0" w:rsidRDefault="00C178C0" w:rsidP="00C178C0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BC27D5" w:rsidRDefault="00BC27D5" w:rsidP="002D7434">
            <w:pPr>
              <w:pStyle w:val="Paragraphedeliste"/>
              <w:numPr>
                <w:ilvl w:val="0"/>
                <w:numId w:val="17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>Recrutement du personnel</w:t>
            </w:r>
          </w:p>
          <w:p w:rsidR="00BC27D5" w:rsidRDefault="00711396" w:rsidP="002D7434">
            <w:pPr>
              <w:pStyle w:val="Paragraphedeliste"/>
              <w:numPr>
                <w:ilvl w:val="0"/>
                <w:numId w:val="17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D7434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 Hygiène et sécurité,</w:t>
            </w:r>
          </w:p>
          <w:p w:rsidR="00BC27D5" w:rsidRDefault="00711396" w:rsidP="002D7434">
            <w:pPr>
              <w:pStyle w:val="Paragraphedeliste"/>
              <w:numPr>
                <w:ilvl w:val="0"/>
                <w:numId w:val="17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D7434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 la gestion du temps, des maladies et congés, </w:t>
            </w:r>
          </w:p>
          <w:p w:rsidR="00C178C0" w:rsidRPr="002D7434" w:rsidRDefault="00BC27D5" w:rsidP="002D7434">
            <w:pPr>
              <w:pStyle w:val="Paragraphedeliste"/>
              <w:numPr>
                <w:ilvl w:val="0"/>
                <w:numId w:val="17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Gestion du </w:t>
            </w:r>
            <w:r w:rsidR="00722B27" w:rsidRPr="002D7434">
              <w:rPr>
                <w:color w:val="404040" w:themeColor="text1" w:themeTint="BF"/>
                <w:sz w:val="22"/>
                <w:szCs w:val="24"/>
                <w:lang w:eastAsia="fr-FR" w:bidi="ar-SA"/>
              </w:rPr>
              <w:t>salaire</w:t>
            </w:r>
            <w:r w:rsidR="00711396" w:rsidRPr="002D7434">
              <w:rPr>
                <w:color w:val="404040" w:themeColor="text1" w:themeTint="BF"/>
                <w:sz w:val="22"/>
                <w:szCs w:val="24"/>
                <w:lang w:eastAsia="fr-FR" w:bidi="ar-SA"/>
              </w:rPr>
              <w:t>, cotisations et impôts, suivi des compétences.</w:t>
            </w:r>
          </w:p>
        </w:tc>
      </w:tr>
    </w:tbl>
    <w:p w:rsidR="00C44563" w:rsidRDefault="00C44563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12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BF06BE" w:rsidRPr="00BF06BE" w:rsidTr="00BF0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4D50" w:rsidRPr="00BF06BE" w:rsidRDefault="00BC2FCD" w:rsidP="00BF06BE">
            <w:pPr>
              <w:spacing w:line="240" w:lineRule="auto"/>
              <w:jc w:val="left"/>
              <w:rPr>
                <w:b w:val="0"/>
                <w:bCs w:val="0"/>
                <w:caps w:val="0"/>
                <w:szCs w:val="24"/>
                <w:lang w:eastAsia="fr-FR" w:bidi="ar-SA"/>
              </w:rPr>
            </w:pPr>
            <w:r w:rsidRPr="00BF06BE">
              <w:rPr>
                <w:bCs w:val="0"/>
                <w:i/>
                <w:caps w:val="0"/>
                <w:sz w:val="22"/>
                <w:szCs w:val="24"/>
                <w:lang w:eastAsia="fr-FR" w:bidi="ar-SA"/>
              </w:rPr>
              <w:t xml:space="preserve">De </w:t>
            </w:r>
            <w:r w:rsidR="009C6332" w:rsidRPr="00BF06BE">
              <w:rPr>
                <w:bCs w:val="0"/>
                <w:i/>
                <w:caps w:val="0"/>
                <w:sz w:val="22"/>
                <w:szCs w:val="24"/>
                <w:lang w:eastAsia="fr-FR" w:bidi="ar-SA"/>
              </w:rPr>
              <w:t>1994 à 1999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E4D50" w:rsidRPr="00BF06BE" w:rsidRDefault="009C6332" w:rsidP="00BF06B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Cs w:val="24"/>
                <w:lang w:eastAsia="fr-FR" w:bidi="ar-SA"/>
              </w:rPr>
            </w:pPr>
            <w:r w:rsidRPr="00BF06BE">
              <w:rPr>
                <w:bCs w:val="0"/>
                <w:caps w:val="0"/>
                <w:sz w:val="20"/>
                <w:szCs w:val="24"/>
                <w:lang w:eastAsia="fr-FR" w:bidi="ar-SA"/>
              </w:rPr>
              <w:t>DOMAINE D’ACTIVITES : CONSEIL ET MANAGEMENT</w:t>
            </w:r>
          </w:p>
        </w:tc>
      </w:tr>
      <w:tr w:rsidR="005E4D50" w:rsidRPr="005E4D50" w:rsidTr="0098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5E4D50" w:rsidRDefault="009C6332" w:rsidP="00BF06BE">
            <w:pPr>
              <w:spacing w:line="240" w:lineRule="auto"/>
              <w:jc w:val="left"/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C6332"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Société EPSI Douala</w:t>
            </w:r>
          </w:p>
          <w:p w:rsidR="009C6332" w:rsidRPr="009C6332" w:rsidRDefault="009C6332" w:rsidP="00BF06B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(1997 à 1999)</w:t>
            </w:r>
          </w:p>
        </w:tc>
        <w:tc>
          <w:tcPr>
            <w:tcW w:w="8257" w:type="dxa"/>
            <w:gridSpan w:val="2"/>
            <w:vAlign w:val="center"/>
          </w:tcPr>
          <w:p w:rsidR="005E4D50" w:rsidRPr="009C6332" w:rsidRDefault="009C6332" w:rsidP="00BF06BE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b/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Chef du département de la gestion Ressources Humaines (Consultant)</w:t>
            </w:r>
          </w:p>
          <w:p w:rsidR="009C6332" w:rsidRPr="009C6332" w:rsidRDefault="009C6332" w:rsidP="000D3E2E">
            <w:pPr>
              <w:pStyle w:val="Paragraphedeliste"/>
              <w:numPr>
                <w:ilvl w:val="0"/>
                <w:numId w:val="5"/>
              </w:numPr>
              <w:spacing w:before="2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Chef de fil  Marché de privatisation de RNCFC en CAMRAIL (projet Banque Mondiale)</w:t>
            </w:r>
          </w:p>
          <w:p w:rsidR="009C6332" w:rsidRPr="009C6332" w:rsidRDefault="009C6332" w:rsidP="000D3E2E">
            <w:pPr>
              <w:pStyle w:val="Paragraphedeliste"/>
              <w:numPr>
                <w:ilvl w:val="0"/>
                <w:numId w:val="5"/>
              </w:numPr>
              <w:spacing w:before="2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 xml:space="preserve">Evaluation des emplois et des postes en vue de la privatisation de la Régie nationale des chemins de fer du Cameroun. </w:t>
            </w:r>
          </w:p>
          <w:p w:rsidR="009C6332" w:rsidRPr="009C6332" w:rsidRDefault="009C6332" w:rsidP="000D3E2E">
            <w:pPr>
              <w:pStyle w:val="Paragraphedeliste"/>
              <w:numPr>
                <w:ilvl w:val="0"/>
                <w:numId w:val="5"/>
              </w:numPr>
              <w:spacing w:before="2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Mission réalisée avec Euro prévoyance en vue de l’indemnisation des ex employés et la reconstitution d’un nouvel organigramme.</w:t>
            </w:r>
          </w:p>
          <w:p w:rsidR="009C6332" w:rsidRPr="009C6332" w:rsidRDefault="009C6332" w:rsidP="000D3E2E">
            <w:pPr>
              <w:pStyle w:val="Paragraphedeliste"/>
              <w:numPr>
                <w:ilvl w:val="0"/>
                <w:numId w:val="5"/>
              </w:numPr>
              <w:spacing w:before="2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Liquidation des droits de départs pour les ex employés</w:t>
            </w:r>
          </w:p>
          <w:p w:rsidR="009C6332" w:rsidRPr="005E4D50" w:rsidRDefault="009C6332" w:rsidP="00BF06BE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</w:p>
        </w:tc>
      </w:tr>
      <w:tr w:rsidR="005E4D50" w:rsidRPr="005E4D50" w:rsidTr="009873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5E4D50" w:rsidRDefault="009C6332" w:rsidP="00BF06BE">
            <w:pPr>
              <w:spacing w:line="240" w:lineRule="auto"/>
              <w:jc w:val="left"/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C6332"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 xml:space="preserve">Centre Régional De Transfusion Sanguine </w:t>
            </w:r>
            <w:r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CRTS/LYON –France</w:t>
            </w:r>
          </w:p>
          <w:p w:rsidR="009C6332" w:rsidRPr="005E4D50" w:rsidRDefault="009C6332" w:rsidP="00BF06B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(1966)</w:t>
            </w:r>
          </w:p>
        </w:tc>
        <w:tc>
          <w:tcPr>
            <w:tcW w:w="8257" w:type="dxa"/>
            <w:gridSpan w:val="2"/>
            <w:vAlign w:val="center"/>
          </w:tcPr>
          <w:p w:rsidR="005E4D50" w:rsidRPr="009C6332" w:rsidRDefault="009C6332" w:rsidP="00BF06BE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b/>
                <w:color w:val="404040" w:themeColor="text1" w:themeTint="BF"/>
                <w:sz w:val="22"/>
                <w:szCs w:val="24"/>
                <w:lang w:eastAsia="fr-FR" w:bidi="ar-SA"/>
              </w:rPr>
              <w:t>Assistant de gestion</w:t>
            </w:r>
          </w:p>
          <w:p w:rsidR="009C6332" w:rsidRPr="009C6332" w:rsidRDefault="009C6332" w:rsidP="000D3E2E">
            <w:pPr>
              <w:pStyle w:val="Paragraphedeliste"/>
              <w:numPr>
                <w:ilvl w:val="0"/>
                <w:numId w:val="6"/>
              </w:numPr>
              <w:spacing w:before="24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color w:val="404040" w:themeColor="text1" w:themeTint="BF"/>
                <w:sz w:val="22"/>
                <w:szCs w:val="24"/>
                <w:lang w:eastAsia="fr-FR" w:bidi="ar-SA"/>
              </w:rPr>
              <w:t>Mise en place un système de salaires au mérite (en collaboration avec DRH et de son assistant)</w:t>
            </w:r>
          </w:p>
          <w:p w:rsidR="009C6332" w:rsidRPr="009C6332" w:rsidRDefault="009C6332" w:rsidP="000D3E2E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color w:val="404040" w:themeColor="text1" w:themeTint="BF"/>
                <w:sz w:val="22"/>
                <w:szCs w:val="24"/>
                <w:lang w:eastAsia="fr-FR" w:bidi="ar-SA"/>
              </w:rPr>
              <w:t>Analyse du système de rémunération, simulations selon les âges et les qualifications.</w:t>
            </w:r>
          </w:p>
          <w:p w:rsidR="009C6332" w:rsidRPr="009C6332" w:rsidRDefault="009C6332" w:rsidP="000D3E2E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color w:val="404040" w:themeColor="text1" w:themeTint="BF"/>
                <w:sz w:val="22"/>
                <w:szCs w:val="24"/>
                <w:lang w:eastAsia="fr-FR" w:bidi="ar-SA"/>
              </w:rPr>
              <w:t>Proposition à la Direction d’un système de rémunération au mérite.</w:t>
            </w:r>
          </w:p>
        </w:tc>
      </w:tr>
      <w:tr w:rsidR="005E4D50" w:rsidRPr="005E4D50" w:rsidTr="00987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5E4D50" w:rsidRDefault="009C6332" w:rsidP="00BF06BE">
            <w:pPr>
              <w:spacing w:line="240" w:lineRule="auto"/>
              <w:jc w:val="left"/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C6332"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2 M-Formation/Lyon (</w:t>
            </w:r>
            <w:proofErr w:type="spellStart"/>
            <w:r w:rsidRPr="009C6332"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Infipp</w:t>
            </w:r>
            <w:proofErr w:type="spellEnd"/>
            <w:r w:rsidRPr="009C6332"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) – Cabinet D’études</w:t>
            </w:r>
          </w:p>
          <w:p w:rsidR="009C6332" w:rsidRPr="005E4D50" w:rsidRDefault="009C6332" w:rsidP="00BF06BE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(1994 - 1996)</w:t>
            </w:r>
          </w:p>
        </w:tc>
        <w:tc>
          <w:tcPr>
            <w:tcW w:w="8257" w:type="dxa"/>
            <w:gridSpan w:val="2"/>
            <w:vAlign w:val="center"/>
          </w:tcPr>
          <w:p w:rsidR="005E4D50" w:rsidRPr="009C6332" w:rsidRDefault="009C6332" w:rsidP="00BF06BE">
            <w:pPr>
              <w:spacing w:before="60" w:after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b/>
                <w:color w:val="404040" w:themeColor="text1" w:themeTint="BF"/>
                <w:sz w:val="22"/>
                <w:szCs w:val="24"/>
                <w:lang w:eastAsia="fr-FR" w:bidi="ar-SA"/>
              </w:rPr>
              <w:t>Formateur</w:t>
            </w:r>
          </w:p>
          <w:p w:rsidR="009C6332" w:rsidRPr="009C6332" w:rsidRDefault="009C6332" w:rsidP="00BF06BE">
            <w:pPr>
              <w:spacing w:before="60" w:after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b/>
                <w:color w:val="404040" w:themeColor="text1" w:themeTint="BF"/>
                <w:sz w:val="22"/>
                <w:szCs w:val="24"/>
                <w:lang w:eastAsia="fr-FR" w:bidi="ar-SA"/>
              </w:rPr>
              <w:t>Module</w:t>
            </w:r>
            <w:r w:rsidRPr="009C6332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 : gestion de l’informatique dans le processus de la résolution des problèmes et la prise de décision (public des cadres infirmiers)</w:t>
            </w:r>
          </w:p>
          <w:p w:rsidR="009C6332" w:rsidRPr="009C6332" w:rsidRDefault="009C6332" w:rsidP="000D3E2E">
            <w:pPr>
              <w:pStyle w:val="Paragraphedeliste"/>
              <w:numPr>
                <w:ilvl w:val="0"/>
                <w:numId w:val="7"/>
              </w:numPr>
              <w:spacing w:before="60" w:after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color w:val="404040" w:themeColor="text1" w:themeTint="BF"/>
                <w:sz w:val="22"/>
                <w:szCs w:val="24"/>
                <w:lang w:eastAsia="fr-FR" w:bidi="ar-SA"/>
              </w:rPr>
              <w:t>Conception des actions de formation</w:t>
            </w:r>
          </w:p>
          <w:p w:rsidR="009C6332" w:rsidRPr="009C6332" w:rsidRDefault="009C6332" w:rsidP="000D3E2E">
            <w:pPr>
              <w:pStyle w:val="Paragraphedeliste"/>
              <w:numPr>
                <w:ilvl w:val="0"/>
                <w:numId w:val="7"/>
              </w:numPr>
              <w:spacing w:before="60" w:after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color w:val="404040" w:themeColor="text1" w:themeTint="BF"/>
                <w:sz w:val="22"/>
                <w:szCs w:val="24"/>
                <w:lang w:eastAsia="fr-FR" w:bidi="ar-SA"/>
              </w:rPr>
              <w:t>Animation des Séminaires</w:t>
            </w:r>
          </w:p>
          <w:p w:rsidR="009C6332" w:rsidRPr="009C6332" w:rsidRDefault="009C6332" w:rsidP="000D3E2E">
            <w:pPr>
              <w:pStyle w:val="Paragraphedeliste"/>
              <w:numPr>
                <w:ilvl w:val="0"/>
                <w:numId w:val="7"/>
              </w:numPr>
              <w:spacing w:before="60" w:after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color w:val="404040" w:themeColor="text1" w:themeTint="BF"/>
                <w:sz w:val="22"/>
                <w:szCs w:val="24"/>
                <w:lang w:eastAsia="fr-FR" w:bidi="ar-SA"/>
              </w:rPr>
              <w:t>Evaluation des séminaires</w:t>
            </w:r>
          </w:p>
        </w:tc>
      </w:tr>
      <w:tr w:rsidR="005E4D50" w:rsidRPr="005E4D50" w:rsidTr="00BF57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5E4D50" w:rsidRDefault="009C6332" w:rsidP="00BF06BE">
            <w:pPr>
              <w:spacing w:line="240" w:lineRule="auto"/>
              <w:jc w:val="left"/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9C6332"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lastRenderedPageBreak/>
              <w:t>GIE-AMOS/LYON</w:t>
            </w:r>
          </w:p>
          <w:p w:rsidR="009C6332" w:rsidRPr="005E4D50" w:rsidRDefault="009C6332" w:rsidP="00BF06B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(1994)</w:t>
            </w:r>
          </w:p>
        </w:tc>
        <w:tc>
          <w:tcPr>
            <w:tcW w:w="8257" w:type="dxa"/>
            <w:gridSpan w:val="2"/>
            <w:vAlign w:val="center"/>
          </w:tcPr>
          <w:p w:rsidR="005E4D50" w:rsidRPr="009C6332" w:rsidRDefault="009C6332" w:rsidP="00BF06B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b/>
                <w:color w:val="404040" w:themeColor="text1" w:themeTint="BF"/>
                <w:sz w:val="22"/>
                <w:szCs w:val="24"/>
                <w:lang w:eastAsia="fr-FR" w:bidi="ar-SA"/>
              </w:rPr>
              <w:t>Auditeur Social</w:t>
            </w:r>
          </w:p>
          <w:p w:rsidR="009C6332" w:rsidRPr="009C6332" w:rsidRDefault="009C6332" w:rsidP="000D3E2E">
            <w:pPr>
              <w:pStyle w:val="Paragraphedeliste"/>
              <w:numPr>
                <w:ilvl w:val="0"/>
                <w:numId w:val="8"/>
              </w:numPr>
              <w:spacing w:before="24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Réalisation des budgets prévisionnels </w:t>
            </w:r>
          </w:p>
          <w:p w:rsidR="009C6332" w:rsidRPr="009C6332" w:rsidRDefault="009C6332" w:rsidP="000D3E2E">
            <w:pPr>
              <w:pStyle w:val="Paragraphedeliste"/>
              <w:numPr>
                <w:ilvl w:val="0"/>
                <w:numId w:val="8"/>
              </w:numPr>
              <w:spacing w:before="24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color w:val="404040" w:themeColor="text1" w:themeTint="BF"/>
                <w:sz w:val="22"/>
                <w:szCs w:val="24"/>
                <w:lang w:eastAsia="fr-FR" w:bidi="ar-SA"/>
              </w:rPr>
              <w:t>Contrôle budgétaire et la gestion de trésorerie.</w:t>
            </w:r>
          </w:p>
          <w:p w:rsidR="009C6332" w:rsidRPr="009C6332" w:rsidRDefault="009C6332" w:rsidP="000D3E2E">
            <w:pPr>
              <w:pStyle w:val="Paragraphedeliste"/>
              <w:numPr>
                <w:ilvl w:val="0"/>
                <w:numId w:val="8"/>
              </w:numPr>
              <w:spacing w:before="24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Mise en place d’un tableau de bord pour la gestion des emprunts ; </w:t>
            </w:r>
          </w:p>
          <w:p w:rsidR="009C6332" w:rsidRPr="009C6332" w:rsidRDefault="009C6332" w:rsidP="000D3E2E">
            <w:pPr>
              <w:pStyle w:val="Paragraphedeliste"/>
              <w:numPr>
                <w:ilvl w:val="0"/>
                <w:numId w:val="8"/>
              </w:numPr>
              <w:spacing w:before="24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9C6332">
              <w:rPr>
                <w:color w:val="404040" w:themeColor="text1" w:themeTint="BF"/>
                <w:sz w:val="22"/>
                <w:szCs w:val="24"/>
                <w:lang w:eastAsia="fr-FR" w:bidi="ar-SA"/>
              </w:rPr>
              <w:t>Comptabilité analytique.</w:t>
            </w:r>
          </w:p>
        </w:tc>
      </w:tr>
      <w:tr w:rsidR="005E4D50" w:rsidRPr="005E4D50" w:rsidTr="00BF5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5E4D50" w:rsidRPr="00BF57D5" w:rsidRDefault="00BF57D5" w:rsidP="00BF06BE">
            <w:pPr>
              <w:spacing w:line="240" w:lineRule="auto"/>
              <w:jc w:val="left"/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BF57D5"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Service de Coopération au Développement/Lyon</w:t>
            </w:r>
          </w:p>
          <w:p w:rsidR="00BF57D5" w:rsidRPr="005E4D50" w:rsidRDefault="00BF57D5" w:rsidP="00BF06B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BF57D5"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(1994)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5E4D50" w:rsidRPr="00BF57D5" w:rsidRDefault="00BF57D5" w:rsidP="00BF06BE">
            <w:p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BF57D5">
              <w:rPr>
                <w:b/>
                <w:color w:val="404040" w:themeColor="text1" w:themeTint="BF"/>
                <w:sz w:val="22"/>
                <w:szCs w:val="24"/>
                <w:lang w:eastAsia="fr-FR" w:bidi="ar-SA"/>
              </w:rPr>
              <w:t>Assistant de Direction</w:t>
            </w:r>
          </w:p>
          <w:p w:rsidR="00BF57D5" w:rsidRPr="00BF57D5" w:rsidRDefault="00BF57D5" w:rsidP="000D3E2E">
            <w:pPr>
              <w:pStyle w:val="Paragraphedeliste"/>
              <w:numPr>
                <w:ilvl w:val="0"/>
                <w:numId w:val="9"/>
              </w:numPr>
              <w:spacing w:before="2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BF57D5">
              <w:rPr>
                <w:color w:val="404040" w:themeColor="text1" w:themeTint="BF"/>
                <w:sz w:val="22"/>
                <w:szCs w:val="24"/>
                <w:lang w:eastAsia="fr-FR" w:bidi="ar-SA"/>
              </w:rPr>
              <w:t>Responsable personnel : 15 salariés, 20 Bénévoles et 103 coopérants.</w:t>
            </w:r>
          </w:p>
          <w:p w:rsidR="00BF57D5" w:rsidRPr="00BF57D5" w:rsidRDefault="00BF57D5" w:rsidP="000D3E2E">
            <w:pPr>
              <w:pStyle w:val="Paragraphedeliste"/>
              <w:numPr>
                <w:ilvl w:val="0"/>
                <w:numId w:val="9"/>
              </w:numPr>
              <w:spacing w:before="2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BF57D5">
              <w:rPr>
                <w:color w:val="404040" w:themeColor="text1" w:themeTint="BF"/>
                <w:sz w:val="22"/>
                <w:szCs w:val="24"/>
                <w:lang w:eastAsia="fr-FR" w:bidi="ar-SA"/>
              </w:rPr>
              <w:t>Gestion des contrats de coopération, accueil et sélection des candidats, formation, suivi et évaluation des projets.                                                                                                                     Orientation en Asie, Amérique du Sud et Afrique Noire.</w:t>
            </w:r>
          </w:p>
        </w:tc>
      </w:tr>
    </w:tbl>
    <w:p w:rsidR="009979C4" w:rsidRDefault="009979C4" w:rsidP="00BF06BE">
      <w:pPr>
        <w:spacing w:line="240" w:lineRule="auto"/>
        <w:jc w:val="left"/>
        <w:rPr>
          <w:szCs w:val="24"/>
          <w:lang w:eastAsia="fr-FR" w:bidi="ar-SA"/>
        </w:rPr>
      </w:pPr>
    </w:p>
    <w:p w:rsidR="00933BE7" w:rsidRDefault="00933BE7" w:rsidP="00E72860">
      <w:pPr>
        <w:jc w:val="left"/>
        <w:rPr>
          <w:b/>
          <w:bCs/>
          <w:color w:val="2E74B5" w:themeColor="accent1" w:themeShade="BF"/>
          <w:szCs w:val="24"/>
          <w:u w:val="single"/>
          <w:lang w:eastAsia="fr-FR" w:bidi="ar-SA"/>
        </w:rPr>
      </w:pPr>
    </w:p>
    <w:p w:rsidR="00933BE7" w:rsidRDefault="00E72860" w:rsidP="00E72860">
      <w:pPr>
        <w:jc w:val="left"/>
        <w:rPr>
          <w:b/>
          <w:bCs/>
          <w:color w:val="000000"/>
          <w:szCs w:val="24"/>
          <w:lang w:eastAsia="fr-FR" w:bidi="ar-SA"/>
        </w:rPr>
      </w:pPr>
      <w:r w:rsidRPr="00933BE7">
        <w:rPr>
          <w:b/>
          <w:bCs/>
          <w:color w:val="2E74B5" w:themeColor="accent1" w:themeShade="BF"/>
          <w:szCs w:val="24"/>
          <w:u w:val="single"/>
          <w:lang w:eastAsia="fr-FR" w:bidi="ar-SA"/>
        </w:rPr>
        <w:t>PRINCIPALES ACTIVITES DE FORMATION</w:t>
      </w:r>
      <w:r w:rsidRPr="00E72860">
        <w:rPr>
          <w:b/>
          <w:bCs/>
          <w:color w:val="2E74B5" w:themeColor="accent1" w:themeShade="BF"/>
          <w:szCs w:val="24"/>
          <w:lang w:eastAsia="fr-FR" w:bidi="ar-SA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67"/>
      </w:tblGrid>
      <w:tr w:rsidR="00933BE7" w:rsidTr="00933BE7">
        <w:tc>
          <w:tcPr>
            <w:tcW w:w="10667" w:type="dxa"/>
          </w:tcPr>
          <w:p w:rsidR="00933BE7" w:rsidRDefault="00933BE7" w:rsidP="00933BE7">
            <w:pPr>
              <w:jc w:val="left"/>
              <w:rPr>
                <w:b/>
                <w:bCs/>
                <w:color w:val="000000"/>
                <w:szCs w:val="24"/>
                <w:lang w:eastAsia="fr-FR" w:bidi="ar-SA"/>
              </w:rPr>
            </w:pPr>
            <w:r w:rsidRPr="00E72860">
              <w:rPr>
                <w:b/>
                <w:bCs/>
                <w:color w:val="000000"/>
                <w:szCs w:val="24"/>
                <w:lang w:eastAsia="fr-FR" w:bidi="ar-SA"/>
              </w:rPr>
              <w:t>Management</w:t>
            </w:r>
            <w:r w:rsidRPr="00E72860">
              <w:rPr>
                <w:b/>
                <w:bCs/>
                <w:color w:val="000000"/>
                <w:szCs w:val="24"/>
                <w:lang w:eastAsia="fr-FR" w:bidi="ar-SA"/>
              </w:rPr>
              <w:br/>
            </w:r>
            <w:r w:rsidRPr="00E72860">
              <w:rPr>
                <w:color w:val="000000"/>
                <w:szCs w:val="24"/>
                <w:lang w:eastAsia="fr-FR" w:bidi="ar-SA"/>
              </w:rPr>
              <w:sym w:font="Symbol" w:char="F0A8"/>
            </w:r>
            <w:r w:rsidRPr="00E72860">
              <w:rPr>
                <w:color w:val="000000"/>
                <w:szCs w:val="24"/>
                <w:lang w:eastAsia="fr-FR" w:bidi="ar-SA"/>
              </w:rPr>
              <w:t xml:space="preserve"> Gestion des Ressources humaines, Leadership, Gestion Axée sur les</w:t>
            </w:r>
            <w:r>
              <w:rPr>
                <w:color w:val="000000"/>
                <w:szCs w:val="24"/>
                <w:lang w:eastAsia="fr-FR" w:bidi="ar-SA"/>
              </w:rPr>
              <w:t xml:space="preserve"> r</w:t>
            </w:r>
            <w:r w:rsidRPr="00E72860">
              <w:rPr>
                <w:color w:val="000000"/>
                <w:szCs w:val="24"/>
                <w:lang w:eastAsia="fr-FR" w:bidi="ar-SA"/>
              </w:rPr>
              <w:t>ésultats, la Budgétisation Axée sur les Résultats, Gestion des Ressources</w:t>
            </w:r>
            <w:r>
              <w:rPr>
                <w:color w:val="000000"/>
                <w:szCs w:val="24"/>
                <w:lang w:eastAsia="fr-FR" w:bidi="ar-SA"/>
              </w:rPr>
              <w:t xml:space="preserve"> </w:t>
            </w:r>
            <w:r w:rsidRPr="00E72860">
              <w:rPr>
                <w:color w:val="000000"/>
                <w:szCs w:val="24"/>
                <w:lang w:eastAsia="fr-FR" w:bidi="ar-SA"/>
              </w:rPr>
              <w:t>Informationnelle, Développement organisationnel, Gestion de la relation</w:t>
            </w:r>
            <w:r>
              <w:rPr>
                <w:color w:val="000000"/>
                <w:szCs w:val="24"/>
                <w:lang w:eastAsia="fr-FR" w:bidi="ar-SA"/>
              </w:rPr>
              <w:t xml:space="preserve"> </w:t>
            </w:r>
            <w:r w:rsidRPr="00E72860">
              <w:rPr>
                <w:color w:val="000000"/>
                <w:szCs w:val="24"/>
                <w:lang w:eastAsia="fr-FR" w:bidi="ar-SA"/>
              </w:rPr>
              <w:t>client, Communication interpersonnelle, Gestion du temps, Management</w:t>
            </w:r>
            <w:r>
              <w:rPr>
                <w:color w:val="000000"/>
                <w:szCs w:val="24"/>
                <w:lang w:eastAsia="fr-FR" w:bidi="ar-SA"/>
              </w:rPr>
              <w:t xml:space="preserve"> </w:t>
            </w:r>
            <w:r w:rsidRPr="00E72860">
              <w:rPr>
                <w:color w:val="000000"/>
                <w:szCs w:val="24"/>
                <w:lang w:eastAsia="fr-FR" w:bidi="ar-SA"/>
              </w:rPr>
              <w:t>d’équipe, Gestion des Collectivités Territoriales Décentralisées.</w:t>
            </w:r>
            <w:r w:rsidRPr="00E72860">
              <w:rPr>
                <w:color w:val="000000"/>
                <w:szCs w:val="24"/>
                <w:lang w:eastAsia="fr-FR" w:bidi="ar-SA"/>
              </w:rPr>
              <w:br/>
            </w:r>
          </w:p>
          <w:p w:rsidR="00933BE7" w:rsidRDefault="00933BE7" w:rsidP="00933BE7">
            <w:pPr>
              <w:jc w:val="left"/>
              <w:rPr>
                <w:b/>
                <w:bCs/>
                <w:color w:val="000000"/>
                <w:szCs w:val="24"/>
                <w:lang w:eastAsia="fr-FR" w:bidi="ar-SA"/>
              </w:rPr>
            </w:pPr>
            <w:r w:rsidRPr="00E72860">
              <w:rPr>
                <w:b/>
                <w:bCs/>
                <w:color w:val="000000"/>
                <w:szCs w:val="24"/>
                <w:lang w:eastAsia="fr-FR" w:bidi="ar-SA"/>
              </w:rPr>
              <w:t>Ingénierie de la formation</w:t>
            </w:r>
            <w:r w:rsidRPr="00E72860">
              <w:rPr>
                <w:b/>
                <w:bCs/>
                <w:color w:val="000000"/>
                <w:szCs w:val="24"/>
                <w:lang w:eastAsia="fr-FR" w:bidi="ar-SA"/>
              </w:rPr>
              <w:br/>
            </w:r>
            <w:r w:rsidRPr="00E72860">
              <w:rPr>
                <w:color w:val="000000"/>
                <w:szCs w:val="24"/>
                <w:lang w:eastAsia="fr-FR" w:bidi="ar-SA"/>
              </w:rPr>
              <w:sym w:font="Symbol" w:char="F0A8"/>
            </w:r>
            <w:r w:rsidRPr="00E72860">
              <w:rPr>
                <w:color w:val="000000"/>
                <w:szCs w:val="24"/>
                <w:lang w:eastAsia="fr-FR" w:bidi="ar-SA"/>
              </w:rPr>
              <w:t xml:space="preserve"> Elaboration des curricula, Elaboration d’un plan de formation, Didactique</w:t>
            </w:r>
            <w:r>
              <w:rPr>
                <w:color w:val="000000"/>
                <w:szCs w:val="24"/>
                <w:lang w:eastAsia="fr-FR" w:bidi="ar-SA"/>
              </w:rPr>
              <w:t xml:space="preserve"> </w:t>
            </w:r>
            <w:r w:rsidRPr="00E72860">
              <w:rPr>
                <w:color w:val="000000"/>
                <w:szCs w:val="24"/>
                <w:lang w:eastAsia="fr-FR" w:bidi="ar-SA"/>
              </w:rPr>
              <w:t>générale, Pédagogie générale, Méthodes et outils pédagogiques, Technique</w:t>
            </w:r>
            <w:r>
              <w:rPr>
                <w:color w:val="000000"/>
                <w:szCs w:val="24"/>
                <w:lang w:eastAsia="fr-FR" w:bidi="ar-SA"/>
              </w:rPr>
              <w:t xml:space="preserve"> </w:t>
            </w:r>
            <w:r w:rsidRPr="00E72860">
              <w:rPr>
                <w:color w:val="000000"/>
                <w:szCs w:val="24"/>
                <w:lang w:eastAsia="fr-FR" w:bidi="ar-SA"/>
              </w:rPr>
              <w:t>de formation des adultes(Andragogie).</w:t>
            </w:r>
            <w:r w:rsidRPr="00E72860">
              <w:rPr>
                <w:color w:val="000000"/>
                <w:szCs w:val="24"/>
                <w:lang w:eastAsia="fr-FR" w:bidi="ar-SA"/>
              </w:rPr>
              <w:br/>
            </w:r>
          </w:p>
          <w:p w:rsidR="00933BE7" w:rsidRPr="00661F65" w:rsidRDefault="00933BE7" w:rsidP="00E72860">
            <w:pPr>
              <w:jc w:val="left"/>
              <w:rPr>
                <w:szCs w:val="24"/>
                <w:lang w:eastAsia="fr-FR" w:bidi="ar-SA"/>
              </w:rPr>
            </w:pPr>
            <w:r w:rsidRPr="00E72860">
              <w:rPr>
                <w:b/>
                <w:bCs/>
                <w:color w:val="000000"/>
                <w:szCs w:val="24"/>
                <w:lang w:eastAsia="fr-FR" w:bidi="ar-SA"/>
              </w:rPr>
              <w:t>Etude et consultation</w:t>
            </w:r>
            <w:r w:rsidRPr="00E72860">
              <w:rPr>
                <w:b/>
                <w:bCs/>
                <w:color w:val="000000"/>
                <w:szCs w:val="24"/>
                <w:lang w:eastAsia="fr-FR" w:bidi="ar-SA"/>
              </w:rPr>
              <w:br/>
            </w:r>
            <w:r w:rsidRPr="00E72860">
              <w:rPr>
                <w:color w:val="000000"/>
                <w:szCs w:val="24"/>
                <w:lang w:eastAsia="fr-FR" w:bidi="ar-SA"/>
              </w:rPr>
              <w:sym w:font="Symbol" w:char="F0A8"/>
            </w:r>
            <w:r w:rsidRPr="00E72860">
              <w:rPr>
                <w:color w:val="000000"/>
                <w:szCs w:val="24"/>
                <w:lang w:eastAsia="fr-FR" w:bidi="ar-SA"/>
              </w:rPr>
              <w:t xml:space="preserve"> Méthodologie de la recherche et d’interven</w:t>
            </w:r>
            <w:r>
              <w:rPr>
                <w:color w:val="000000"/>
                <w:szCs w:val="24"/>
                <w:lang w:eastAsia="fr-FR" w:bidi="ar-SA"/>
              </w:rPr>
              <w:t xml:space="preserve">tion en milieu organisationnel </w:t>
            </w:r>
            <w:r w:rsidRPr="00E72860">
              <w:rPr>
                <w:color w:val="000000"/>
                <w:szCs w:val="24"/>
                <w:lang w:eastAsia="fr-FR" w:bidi="ar-SA"/>
              </w:rPr>
              <w:t>Méthodes de prospective et d’analyse stratégique,</w:t>
            </w:r>
          </w:p>
        </w:tc>
      </w:tr>
    </w:tbl>
    <w:p w:rsidR="00661F65" w:rsidRDefault="00661F65" w:rsidP="00661F65">
      <w:pPr>
        <w:spacing w:after="160"/>
        <w:jc w:val="left"/>
        <w:rPr>
          <w:b/>
          <w:szCs w:val="24"/>
          <w:lang w:eastAsia="fr-FR" w:bidi="ar-SA"/>
        </w:rPr>
      </w:pPr>
    </w:p>
    <w:p w:rsidR="00437292" w:rsidRPr="00661F65" w:rsidRDefault="00C44563" w:rsidP="00661F65">
      <w:pPr>
        <w:spacing w:after="160"/>
        <w:jc w:val="left"/>
        <w:rPr>
          <w:b/>
          <w:szCs w:val="24"/>
          <w:lang w:eastAsia="fr-FR" w:bidi="ar-SA"/>
        </w:rPr>
      </w:pPr>
      <w:r w:rsidRPr="00C44563">
        <w:rPr>
          <w:b/>
          <w:szCs w:val="24"/>
          <w:lang w:eastAsia="fr-FR" w:bidi="ar-SA"/>
        </w:rPr>
        <w:t xml:space="preserve">Certification </w:t>
      </w:r>
    </w:p>
    <w:p w:rsidR="00661F65" w:rsidRPr="00661F65" w:rsidRDefault="00661F65" w:rsidP="00661F65">
      <w:pPr>
        <w:spacing w:line="240" w:lineRule="auto"/>
        <w:rPr>
          <w:sz w:val="32"/>
          <w:szCs w:val="24"/>
          <w:lang w:eastAsia="fr-FR" w:bidi="ar-SA"/>
        </w:rPr>
      </w:pPr>
      <w:r w:rsidRPr="00661F65">
        <w:rPr>
          <w:iCs/>
          <w:color w:val="000000"/>
          <w:szCs w:val="20"/>
          <w:lang w:eastAsia="fr-FR" w:bidi="ar-SA"/>
        </w:rPr>
        <w:t>Sur l’honneur, déclare exactes les renseignements ci-dessus.</w:t>
      </w:r>
    </w:p>
    <w:p w:rsidR="008B101C" w:rsidRDefault="008B101C" w:rsidP="00BF06BE">
      <w:pPr>
        <w:spacing w:line="240" w:lineRule="auto"/>
        <w:rPr>
          <w:b/>
          <w:sz w:val="22"/>
          <w:szCs w:val="24"/>
          <w:lang w:eastAsia="fr-FR" w:bidi="ar-SA"/>
        </w:rPr>
      </w:pPr>
    </w:p>
    <w:p w:rsidR="00A86257" w:rsidRDefault="00A86257" w:rsidP="00BF06BE">
      <w:pPr>
        <w:spacing w:line="240" w:lineRule="auto"/>
        <w:rPr>
          <w:b/>
          <w:sz w:val="22"/>
          <w:szCs w:val="24"/>
          <w:lang w:eastAsia="fr-FR" w:bidi="ar-SA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  <w:gridCol w:w="5334"/>
      </w:tblGrid>
      <w:tr w:rsidR="00A86257" w:rsidRPr="00437292" w:rsidTr="00A86257">
        <w:trPr>
          <w:jc w:val="center"/>
        </w:trPr>
        <w:tc>
          <w:tcPr>
            <w:tcW w:w="5333" w:type="dxa"/>
          </w:tcPr>
          <w:p w:rsidR="0017056B" w:rsidRDefault="0017056B" w:rsidP="00BF06BE">
            <w:pPr>
              <w:spacing w:line="240" w:lineRule="auto"/>
              <w:rPr>
                <w:b/>
                <w:sz w:val="22"/>
                <w:szCs w:val="24"/>
                <w:lang w:eastAsia="fr-FR" w:bidi="ar-SA"/>
              </w:rPr>
            </w:pPr>
          </w:p>
        </w:tc>
        <w:tc>
          <w:tcPr>
            <w:tcW w:w="5334" w:type="dxa"/>
          </w:tcPr>
          <w:p w:rsidR="008B101C" w:rsidRDefault="008B101C" w:rsidP="00BF06BE">
            <w:pPr>
              <w:tabs>
                <w:tab w:val="left" w:pos="8430"/>
              </w:tabs>
              <w:spacing w:line="240" w:lineRule="auto"/>
              <w:jc w:val="right"/>
              <w:rPr>
                <w:b/>
                <w:sz w:val="22"/>
                <w:szCs w:val="24"/>
                <w:lang w:eastAsia="fr-FR" w:bidi="ar-SA"/>
              </w:rPr>
            </w:pPr>
          </w:p>
          <w:p w:rsidR="00A86257" w:rsidRPr="00437292" w:rsidRDefault="00EE094A" w:rsidP="003A5E68">
            <w:pPr>
              <w:tabs>
                <w:tab w:val="left" w:pos="8430"/>
              </w:tabs>
              <w:spacing w:line="240" w:lineRule="auto"/>
              <w:jc w:val="right"/>
              <w:rPr>
                <w:b/>
                <w:sz w:val="22"/>
                <w:szCs w:val="24"/>
              </w:rPr>
            </w:pPr>
            <w:r w:rsidRPr="00437292">
              <w:rPr>
                <w:b/>
                <w:sz w:val="22"/>
                <w:szCs w:val="24"/>
                <w:lang w:eastAsia="fr-FR" w:bidi="ar-SA"/>
              </w:rPr>
              <w:t>Eugène KOUMA</w:t>
            </w:r>
            <w:r w:rsidR="00A86257" w:rsidRPr="00437292">
              <w:rPr>
                <w:b/>
                <w:sz w:val="22"/>
                <w:szCs w:val="24"/>
              </w:rPr>
              <w:t xml:space="preserve">                                                                                                           </w:t>
            </w:r>
            <w:r w:rsidR="008B101C">
              <w:rPr>
                <w:b/>
                <w:sz w:val="22"/>
                <w:szCs w:val="24"/>
              </w:rPr>
              <w:t xml:space="preserve">Le </w:t>
            </w:r>
            <w:r w:rsidR="003A5E68">
              <w:rPr>
                <w:b/>
                <w:sz w:val="22"/>
                <w:szCs w:val="24"/>
              </w:rPr>
              <w:t xml:space="preserve">09 Mars </w:t>
            </w:r>
            <w:r w:rsidR="001243D2">
              <w:rPr>
                <w:b/>
                <w:sz w:val="22"/>
                <w:szCs w:val="24"/>
              </w:rPr>
              <w:t>2021</w:t>
            </w:r>
          </w:p>
        </w:tc>
      </w:tr>
      <w:tr w:rsidR="00A86257" w:rsidTr="00A86257">
        <w:trPr>
          <w:jc w:val="center"/>
        </w:trPr>
        <w:tc>
          <w:tcPr>
            <w:tcW w:w="5333" w:type="dxa"/>
          </w:tcPr>
          <w:p w:rsidR="00A86257" w:rsidRDefault="00A86257" w:rsidP="00C30806">
            <w:pPr>
              <w:rPr>
                <w:b/>
                <w:sz w:val="22"/>
                <w:szCs w:val="24"/>
                <w:lang w:eastAsia="fr-FR" w:bidi="ar-SA"/>
              </w:rPr>
            </w:pPr>
          </w:p>
        </w:tc>
        <w:tc>
          <w:tcPr>
            <w:tcW w:w="5334" w:type="dxa"/>
          </w:tcPr>
          <w:p w:rsidR="00A86257" w:rsidRDefault="00A86257" w:rsidP="00A86257">
            <w:pPr>
              <w:jc w:val="right"/>
              <w:rPr>
                <w:b/>
                <w:sz w:val="22"/>
                <w:szCs w:val="24"/>
                <w:lang w:eastAsia="fr-FR" w:bidi="ar-SA"/>
              </w:rPr>
            </w:pPr>
          </w:p>
        </w:tc>
      </w:tr>
    </w:tbl>
    <w:p w:rsidR="00C30806" w:rsidRPr="00955E2E" w:rsidRDefault="00C30806" w:rsidP="00C30806">
      <w:pPr>
        <w:rPr>
          <w:sz w:val="22"/>
        </w:rPr>
      </w:pPr>
      <w:r w:rsidRPr="00955E2E">
        <w:rPr>
          <w:b/>
          <w:sz w:val="22"/>
          <w:szCs w:val="24"/>
          <w:lang w:eastAsia="fr-FR" w:bidi="ar-SA"/>
        </w:rPr>
        <w:t xml:space="preserve">                                                </w:t>
      </w:r>
    </w:p>
    <w:p w:rsidR="00A86257" w:rsidRDefault="00C30806" w:rsidP="00C30806">
      <w:pPr>
        <w:rPr>
          <w:szCs w:val="24"/>
        </w:rPr>
      </w:pPr>
      <w:r w:rsidRPr="00955E2E">
        <w:rPr>
          <w:szCs w:val="24"/>
        </w:rPr>
        <w:t xml:space="preserve">                                                                                                </w:t>
      </w:r>
    </w:p>
    <w:p w:rsidR="00A86257" w:rsidRDefault="00A86257">
      <w:pPr>
        <w:spacing w:after="160" w:line="259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A3F00" w:rsidRDefault="006A3F00" w:rsidP="00A86257">
      <w:pPr>
        <w:jc w:val="center"/>
        <w:rPr>
          <w:b/>
          <w:sz w:val="32"/>
          <w:szCs w:val="24"/>
        </w:rPr>
      </w:pPr>
    </w:p>
    <w:p w:rsidR="006A3F00" w:rsidRDefault="006A3F00" w:rsidP="00A86257">
      <w:pPr>
        <w:jc w:val="center"/>
        <w:rPr>
          <w:b/>
          <w:sz w:val="32"/>
          <w:szCs w:val="24"/>
        </w:rPr>
      </w:pPr>
    </w:p>
    <w:p w:rsidR="00C30806" w:rsidRDefault="00A86257" w:rsidP="00A86257">
      <w:pPr>
        <w:jc w:val="center"/>
        <w:rPr>
          <w:b/>
          <w:sz w:val="32"/>
          <w:szCs w:val="24"/>
        </w:rPr>
      </w:pPr>
      <w:r w:rsidRPr="00A86257">
        <w:rPr>
          <w:b/>
          <w:sz w:val="32"/>
          <w:szCs w:val="24"/>
        </w:rPr>
        <w:t>ATTESTATION DE DISPONIBILITE</w:t>
      </w:r>
    </w:p>
    <w:p w:rsidR="006A3F00" w:rsidRDefault="006A3F00" w:rsidP="00A86257">
      <w:pPr>
        <w:jc w:val="center"/>
        <w:rPr>
          <w:b/>
          <w:sz w:val="32"/>
          <w:szCs w:val="24"/>
        </w:rPr>
      </w:pPr>
    </w:p>
    <w:p w:rsidR="003A5E68" w:rsidRPr="00CE4526" w:rsidRDefault="006A3F00" w:rsidP="003A5E68">
      <w:pPr>
        <w:spacing w:line="0" w:lineRule="atLeast"/>
        <w:rPr>
          <w:bCs/>
          <w:szCs w:val="24"/>
          <w:lang w:bidi="ar-SA"/>
        </w:rPr>
      </w:pPr>
      <w:r>
        <w:rPr>
          <w:rFonts w:eastAsia="Calibri"/>
          <w:szCs w:val="24"/>
        </w:rPr>
        <w:t xml:space="preserve">Je soussigné </w:t>
      </w:r>
      <w:r w:rsidR="00EE094A" w:rsidRPr="00EE094A">
        <w:rPr>
          <w:rFonts w:eastAsia="Calibri"/>
          <w:b/>
          <w:szCs w:val="24"/>
        </w:rPr>
        <w:t>Eugène KOUMA</w:t>
      </w:r>
      <w:r>
        <w:rPr>
          <w:rFonts w:eastAsia="Calibri"/>
          <w:szCs w:val="24"/>
        </w:rPr>
        <w:t xml:space="preserve">, </w:t>
      </w:r>
      <w:r w:rsidR="000A3DD7">
        <w:rPr>
          <w:rFonts w:eastAsia="Calibri"/>
          <w:szCs w:val="24"/>
        </w:rPr>
        <w:t>consultant</w:t>
      </w:r>
      <w:r>
        <w:rPr>
          <w:rFonts w:eastAsia="Calibri"/>
          <w:szCs w:val="24"/>
        </w:rPr>
        <w:t xml:space="preserve"> </w:t>
      </w:r>
      <w:r w:rsidR="00444AF5" w:rsidRPr="00444AF5">
        <w:rPr>
          <w:rFonts w:eastAsia="Calibri"/>
          <w:szCs w:val="24"/>
        </w:rPr>
        <w:t>expert en gestion des ressources humaines</w:t>
      </w:r>
      <w:r w:rsidR="00444AF5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de l’entreprise AFREETECH</w:t>
      </w:r>
      <w:r w:rsidR="0057541B">
        <w:rPr>
          <w:rFonts w:eastAsia="Calibri"/>
          <w:szCs w:val="24"/>
        </w:rPr>
        <w:t xml:space="preserve"> CAMEROON</w:t>
      </w:r>
      <w:r>
        <w:rPr>
          <w:rFonts w:eastAsia="Calibri"/>
          <w:szCs w:val="24"/>
        </w:rPr>
        <w:t xml:space="preserve">, certifie par la présente </w:t>
      </w:r>
      <w:r w:rsidR="0057541B">
        <w:rPr>
          <w:rFonts w:eastAsia="Calibri"/>
          <w:szCs w:val="24"/>
        </w:rPr>
        <w:t xml:space="preserve">attestation, </w:t>
      </w:r>
      <w:r>
        <w:rPr>
          <w:rFonts w:eastAsia="Calibri"/>
          <w:szCs w:val="24"/>
        </w:rPr>
        <w:t>mon entière disponibilité dans le cadre</w:t>
      </w:r>
      <w:r w:rsidR="003A5E68" w:rsidRPr="00A153E4">
        <w:rPr>
          <w:rFonts w:eastAsia="Calibri"/>
          <w:szCs w:val="24"/>
        </w:rPr>
        <w:t xml:space="preserve"> </w:t>
      </w:r>
      <w:r w:rsidR="003A5E68">
        <w:rPr>
          <w:rFonts w:eastAsia="Calibri"/>
          <w:szCs w:val="24"/>
        </w:rPr>
        <w:t xml:space="preserve">de </w:t>
      </w:r>
      <w:r w:rsidR="003A5E68" w:rsidRPr="00CE4526">
        <w:rPr>
          <w:rFonts w:eastAsia="Calibri"/>
          <w:szCs w:val="24"/>
        </w:rPr>
        <w:t xml:space="preserve"> </w:t>
      </w:r>
      <w:r w:rsidR="003A5E68">
        <w:rPr>
          <w:bCs/>
          <w:szCs w:val="24"/>
        </w:rPr>
        <w:t>l’Appel d’O</w:t>
      </w:r>
      <w:r w:rsidR="003A5E68" w:rsidRPr="00CE4526">
        <w:rPr>
          <w:bCs/>
          <w:szCs w:val="24"/>
        </w:rPr>
        <w:t>ffres</w:t>
      </w:r>
      <w:r w:rsidR="003A5E68" w:rsidRPr="00CE4526">
        <w:rPr>
          <w:bCs/>
          <w:szCs w:val="24"/>
          <w:u w:val="single"/>
        </w:rPr>
        <w:t xml:space="preserve"> </w:t>
      </w:r>
      <w:r w:rsidR="003A5E68" w:rsidRPr="00CE4526">
        <w:rPr>
          <w:bCs/>
        </w:rPr>
        <w:t>N°_S2/43/001_/AONO/MINFOPRA/CIPM/2021 du 01 fév. 2021 relatif à l’assistance à la maitrise d’ouvrage pour la conception, le développement et la mise en service du nouveau système informatique de gestion intégrée des personnels de l’</w:t>
      </w:r>
      <w:r w:rsidR="003A5E68">
        <w:rPr>
          <w:bCs/>
        </w:rPr>
        <w:t>E</w:t>
      </w:r>
      <w:r w:rsidR="003A5E68" w:rsidRPr="00CE4526">
        <w:rPr>
          <w:bCs/>
        </w:rPr>
        <w:t>tat et de la solde (SIGIPES 2) propre de l’état du Cameroun</w:t>
      </w:r>
      <w:r w:rsidR="003A5E68">
        <w:rPr>
          <w:bCs/>
        </w:rPr>
        <w:t> </w:t>
      </w:r>
      <w:r w:rsidR="003A5E68">
        <w:rPr>
          <w:bCs/>
          <w:szCs w:val="24"/>
          <w:lang w:bidi="ar-SA"/>
        </w:rPr>
        <w:t xml:space="preserve">; </w:t>
      </w:r>
      <w:r w:rsidR="003A5E68" w:rsidRPr="00CE4526">
        <w:rPr>
          <w:bCs/>
          <w:szCs w:val="24"/>
          <w:lang w:bidi="ar-SA"/>
        </w:rPr>
        <w:t xml:space="preserve"> </w:t>
      </w:r>
      <w:r w:rsidR="003A5E68" w:rsidRPr="00CE4526">
        <w:rPr>
          <w:rFonts w:eastAsia="Calibri"/>
          <w:szCs w:val="24"/>
        </w:rPr>
        <w:t>durant toute la durée du projet.</w:t>
      </w:r>
    </w:p>
    <w:p w:rsidR="003A5E68" w:rsidRPr="00A153E4" w:rsidRDefault="003A5E68" w:rsidP="003A5E68">
      <w:pPr>
        <w:rPr>
          <w:rFonts w:eastAsia="Calibri"/>
          <w:szCs w:val="24"/>
        </w:rPr>
      </w:pPr>
    </w:p>
    <w:p w:rsidR="003A5E68" w:rsidRPr="00A153E4" w:rsidRDefault="003A5E68" w:rsidP="003A5E68">
      <w:pPr>
        <w:rPr>
          <w:rFonts w:eastAsia="Calibri"/>
          <w:szCs w:val="24"/>
        </w:rPr>
      </w:pPr>
      <w:r w:rsidRPr="00A153E4">
        <w:rPr>
          <w:rFonts w:eastAsia="Calibri"/>
          <w:szCs w:val="24"/>
        </w:rPr>
        <w:t>La présente attestation est produite pour servir et valoir ce que de droit.</w:t>
      </w:r>
    </w:p>
    <w:p w:rsidR="003A5E68" w:rsidRPr="00A153E4" w:rsidRDefault="003A5E68" w:rsidP="003A5E68">
      <w:pPr>
        <w:rPr>
          <w:rFonts w:eastAsia="Calibri"/>
          <w:szCs w:val="24"/>
        </w:rPr>
      </w:pPr>
    </w:p>
    <w:p w:rsidR="006A3F00" w:rsidRPr="00A801CF" w:rsidRDefault="006A3F00" w:rsidP="006A3F00">
      <w:pPr>
        <w:rPr>
          <w:rFonts w:eastAsia="Calibri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</w:tblGrid>
      <w:tr w:rsidR="006A3F00" w:rsidTr="006A3F00">
        <w:trPr>
          <w:jc w:val="center"/>
        </w:trPr>
        <w:tc>
          <w:tcPr>
            <w:tcW w:w="7128" w:type="dxa"/>
          </w:tcPr>
          <w:p w:rsidR="00945283" w:rsidRDefault="00EE094A" w:rsidP="006A3F00">
            <w:pPr>
              <w:tabs>
                <w:tab w:val="left" w:pos="8430"/>
              </w:tabs>
              <w:spacing w:line="276" w:lineRule="auto"/>
              <w:jc w:val="right"/>
              <w:rPr>
                <w:b/>
                <w:sz w:val="22"/>
                <w:szCs w:val="24"/>
                <w:lang w:eastAsia="fr-FR" w:bidi="ar-SA"/>
              </w:rPr>
            </w:pPr>
            <w:r w:rsidRPr="00EE094A">
              <w:rPr>
                <w:b/>
                <w:sz w:val="22"/>
                <w:szCs w:val="24"/>
                <w:lang w:eastAsia="fr-FR" w:bidi="ar-SA"/>
              </w:rPr>
              <w:t>Eugène KOUMA</w:t>
            </w:r>
          </w:p>
          <w:p w:rsidR="00357E49" w:rsidRDefault="00623A9F" w:rsidP="006A3F00">
            <w:pPr>
              <w:tabs>
                <w:tab w:val="left" w:pos="8430"/>
              </w:tabs>
              <w:spacing w:line="276" w:lineRule="auto"/>
              <w:jc w:val="right"/>
              <w:rPr>
                <w:b/>
                <w:sz w:val="22"/>
                <w:szCs w:val="24"/>
                <w:lang w:eastAsia="fr-FR" w:bidi="ar-SA"/>
              </w:rPr>
            </w:pPr>
            <w:r>
              <w:rPr>
                <w:b/>
                <w:sz w:val="22"/>
                <w:szCs w:val="24"/>
              </w:rPr>
              <w:t xml:space="preserve">Le </w:t>
            </w:r>
            <w:r w:rsidR="003A5E68">
              <w:rPr>
                <w:b/>
                <w:sz w:val="22"/>
                <w:szCs w:val="24"/>
              </w:rPr>
              <w:t xml:space="preserve">09 Mars </w:t>
            </w:r>
            <w:r w:rsidR="000F4A68">
              <w:rPr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 xml:space="preserve"> </w:t>
            </w:r>
            <w:r w:rsidR="000F4A68">
              <w:rPr>
                <w:b/>
                <w:sz w:val="22"/>
                <w:szCs w:val="24"/>
              </w:rPr>
              <w:t>2021</w:t>
            </w:r>
            <w:r w:rsidR="000A3DD7" w:rsidRPr="000A3DD7">
              <w:rPr>
                <w:b/>
                <w:sz w:val="22"/>
                <w:szCs w:val="24"/>
                <w:lang w:eastAsia="fr-FR" w:bidi="ar-SA"/>
              </w:rPr>
              <w:t xml:space="preserve"> </w:t>
            </w:r>
          </w:p>
          <w:p w:rsidR="006A3F00" w:rsidRDefault="006A3F00" w:rsidP="003E3106">
            <w:pPr>
              <w:tabs>
                <w:tab w:val="left" w:pos="8430"/>
              </w:tabs>
              <w:spacing w:line="276" w:lineRule="auto"/>
              <w:jc w:val="right"/>
              <w:rPr>
                <w:b/>
                <w:sz w:val="22"/>
                <w:szCs w:val="24"/>
              </w:rPr>
            </w:pPr>
          </w:p>
        </w:tc>
      </w:tr>
      <w:tr w:rsidR="006A3F00" w:rsidTr="006A3F00">
        <w:trPr>
          <w:jc w:val="center"/>
        </w:trPr>
        <w:tc>
          <w:tcPr>
            <w:tcW w:w="7128" w:type="dxa"/>
          </w:tcPr>
          <w:p w:rsidR="006A3F00" w:rsidRDefault="006A3F00" w:rsidP="006A3F00">
            <w:pPr>
              <w:jc w:val="right"/>
              <w:rPr>
                <w:b/>
                <w:sz w:val="22"/>
                <w:szCs w:val="24"/>
                <w:lang w:eastAsia="fr-FR" w:bidi="ar-SA"/>
              </w:rPr>
            </w:pPr>
          </w:p>
        </w:tc>
      </w:tr>
    </w:tbl>
    <w:p w:rsidR="006A3F00" w:rsidRPr="00A86257" w:rsidRDefault="006A3F00" w:rsidP="006A3F00">
      <w:pPr>
        <w:rPr>
          <w:b/>
          <w:sz w:val="32"/>
          <w:szCs w:val="24"/>
        </w:rPr>
      </w:pPr>
    </w:p>
    <w:sectPr w:rsidR="006A3F00" w:rsidRPr="00A86257" w:rsidSect="00C30806">
      <w:headerReference w:type="default" r:id="rId9"/>
      <w:pgSz w:w="11811" w:h="16800"/>
      <w:pgMar w:top="1843" w:right="567" w:bottom="426" w:left="567" w:header="284" w:footer="0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4F" w:rsidRDefault="00826B4F" w:rsidP="00707826">
      <w:pPr>
        <w:spacing w:line="240" w:lineRule="auto"/>
      </w:pPr>
      <w:r>
        <w:separator/>
      </w:r>
    </w:p>
  </w:endnote>
  <w:endnote w:type="continuationSeparator" w:id="0">
    <w:p w:rsidR="00826B4F" w:rsidRDefault="00826B4F" w:rsidP="00707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4F" w:rsidRDefault="00826B4F" w:rsidP="00707826">
      <w:pPr>
        <w:spacing w:line="240" w:lineRule="auto"/>
      </w:pPr>
      <w:r>
        <w:separator/>
      </w:r>
    </w:p>
  </w:footnote>
  <w:footnote w:type="continuationSeparator" w:id="0">
    <w:p w:rsidR="00826B4F" w:rsidRDefault="00826B4F" w:rsidP="00707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B7" w:rsidRDefault="00B17FB7" w:rsidP="005B25E7">
    <w:pPr>
      <w:pStyle w:val="En-tte"/>
      <w:tabs>
        <w:tab w:val="clear" w:pos="4536"/>
        <w:tab w:val="clear" w:pos="9072"/>
        <w:tab w:val="left" w:pos="3118"/>
      </w:tabs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3212495</wp:posOffset>
              </wp:positionH>
              <wp:positionV relativeFrom="paragraph">
                <wp:posOffset>149268</wp:posOffset>
              </wp:positionV>
              <wp:extent cx="3463777" cy="522339"/>
              <wp:effectExtent l="0" t="0" r="381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3777" cy="52233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17FB7" w:rsidRPr="002347FA" w:rsidRDefault="00B17FB7" w:rsidP="00F01B22">
                          <w:pPr>
                            <w:spacing w:line="240" w:lineRule="auto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2347FA">
                            <w:rPr>
                              <w:b/>
                              <w:sz w:val="32"/>
                            </w:rPr>
                            <w:t>AFREETECH CAMEROON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252.95pt;margin-top:11.75pt;width:272.7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" fillcolor="black [3213]" stroked="f" strokeweight="1pt">
              <v:textbox>
                <w:txbxContent>
                  <w:p w:rsidR="00B17FB7" w:rsidRPr="002347FA" w:rsidRDefault="00B17FB7" w:rsidP="00F01B22">
                    <w:pPr>
                      <w:spacing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2347FA">
                      <w:rPr>
                        <w:b/>
                        <w:sz w:val="32"/>
                      </w:rPr>
                      <w:t>AFREETECH CAMEROON</w:t>
                    </w:r>
                  </w:p>
                </w:txbxContent>
              </v:textbox>
            </v:rect>
          </w:pict>
        </mc:Fallback>
      </mc:AlternateContent>
    </w:r>
    <w:r w:rsidRPr="005B25E7">
      <w:rPr>
        <w:noProof/>
        <w:lang w:eastAsia="fr-FR" w:bidi="ar-SA"/>
      </w:rPr>
      <w:drawing>
        <wp:inline distT="0" distB="0" distL="0" distR="0">
          <wp:extent cx="1622066" cy="671634"/>
          <wp:effectExtent l="0" t="0" r="0" b="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297" cy="68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044"/>
    <w:multiLevelType w:val="hybridMultilevel"/>
    <w:tmpl w:val="A82630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5F4B"/>
    <w:multiLevelType w:val="hybridMultilevel"/>
    <w:tmpl w:val="B5C285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5B6C"/>
    <w:multiLevelType w:val="hybridMultilevel"/>
    <w:tmpl w:val="EA101A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8E3"/>
    <w:multiLevelType w:val="hybridMultilevel"/>
    <w:tmpl w:val="A4665B0E"/>
    <w:lvl w:ilvl="0" w:tplc="83EC7BB2">
      <w:start w:val="1"/>
      <w:numFmt w:val="bullet"/>
      <w:pStyle w:val="Listepuceniveau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6BC4"/>
    <w:multiLevelType w:val="hybridMultilevel"/>
    <w:tmpl w:val="2BD4A8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A2D65"/>
    <w:multiLevelType w:val="hybridMultilevel"/>
    <w:tmpl w:val="8A4884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430BE"/>
    <w:multiLevelType w:val="hybridMultilevel"/>
    <w:tmpl w:val="3378EA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3E86"/>
    <w:multiLevelType w:val="hybridMultilevel"/>
    <w:tmpl w:val="CE3C4B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4275A"/>
    <w:multiLevelType w:val="hybridMultilevel"/>
    <w:tmpl w:val="D7081102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0F1458A"/>
    <w:multiLevelType w:val="hybridMultilevel"/>
    <w:tmpl w:val="1C2AE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2630A"/>
    <w:multiLevelType w:val="hybridMultilevel"/>
    <w:tmpl w:val="9C9CBA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21E9D"/>
    <w:multiLevelType w:val="hybridMultilevel"/>
    <w:tmpl w:val="31026F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87763"/>
    <w:multiLevelType w:val="hybridMultilevel"/>
    <w:tmpl w:val="26D2C4D4"/>
    <w:lvl w:ilvl="0" w:tplc="795C2F2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52587"/>
    <w:multiLevelType w:val="hybridMultilevel"/>
    <w:tmpl w:val="E7FE78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F2ACB"/>
    <w:multiLevelType w:val="hybridMultilevel"/>
    <w:tmpl w:val="F4422B5E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60B26543"/>
    <w:multiLevelType w:val="hybridMultilevel"/>
    <w:tmpl w:val="20A0EB0C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75E8178A"/>
    <w:multiLevelType w:val="hybridMultilevel"/>
    <w:tmpl w:val="6A84CB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F4E21"/>
    <w:multiLevelType w:val="hybridMultilevel"/>
    <w:tmpl w:val="2C0E64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F73DD"/>
    <w:multiLevelType w:val="hybridMultilevel"/>
    <w:tmpl w:val="72743A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5"/>
  </w:num>
  <w:num w:numId="5">
    <w:abstractNumId w:val="8"/>
  </w:num>
  <w:num w:numId="6">
    <w:abstractNumId w:val="14"/>
  </w:num>
  <w:num w:numId="7">
    <w:abstractNumId w:val="4"/>
  </w:num>
  <w:num w:numId="8">
    <w:abstractNumId w:val="18"/>
  </w:num>
  <w:num w:numId="9">
    <w:abstractNumId w:val="17"/>
  </w:num>
  <w:num w:numId="10">
    <w:abstractNumId w:val="10"/>
  </w:num>
  <w:num w:numId="11">
    <w:abstractNumId w:val="6"/>
  </w:num>
  <w:num w:numId="12">
    <w:abstractNumId w:val="11"/>
  </w:num>
  <w:num w:numId="13">
    <w:abstractNumId w:val="13"/>
  </w:num>
  <w:num w:numId="14">
    <w:abstractNumId w:val="16"/>
  </w:num>
  <w:num w:numId="15">
    <w:abstractNumId w:val="5"/>
  </w:num>
  <w:num w:numId="16">
    <w:abstractNumId w:val="0"/>
  </w:num>
  <w:num w:numId="17">
    <w:abstractNumId w:val="9"/>
  </w:num>
  <w:num w:numId="18">
    <w:abstractNumId w:val="1"/>
  </w:num>
  <w:num w:numId="1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6"/>
    <w:rsid w:val="00002DE0"/>
    <w:rsid w:val="00011EE5"/>
    <w:rsid w:val="00024080"/>
    <w:rsid w:val="00044185"/>
    <w:rsid w:val="00056FE4"/>
    <w:rsid w:val="00060BBB"/>
    <w:rsid w:val="000709B9"/>
    <w:rsid w:val="000740DD"/>
    <w:rsid w:val="00081612"/>
    <w:rsid w:val="00092F04"/>
    <w:rsid w:val="000A05E5"/>
    <w:rsid w:val="000A3DD7"/>
    <w:rsid w:val="000A4EE0"/>
    <w:rsid w:val="000B62EB"/>
    <w:rsid w:val="000D0D42"/>
    <w:rsid w:val="000D3E2E"/>
    <w:rsid w:val="000E25F7"/>
    <w:rsid w:val="000F4A68"/>
    <w:rsid w:val="001011A2"/>
    <w:rsid w:val="00113E50"/>
    <w:rsid w:val="001223A8"/>
    <w:rsid w:val="001243D2"/>
    <w:rsid w:val="001477DC"/>
    <w:rsid w:val="00150349"/>
    <w:rsid w:val="00164995"/>
    <w:rsid w:val="0017056B"/>
    <w:rsid w:val="00174E97"/>
    <w:rsid w:val="00185D34"/>
    <w:rsid w:val="001B0AC3"/>
    <w:rsid w:val="001B4A64"/>
    <w:rsid w:val="001E32FC"/>
    <w:rsid w:val="001E4FCF"/>
    <w:rsid w:val="001E6EB1"/>
    <w:rsid w:val="001F18A9"/>
    <w:rsid w:val="00200E7B"/>
    <w:rsid w:val="002010CA"/>
    <w:rsid w:val="00213B77"/>
    <w:rsid w:val="0021540F"/>
    <w:rsid w:val="00220BCA"/>
    <w:rsid w:val="002347FA"/>
    <w:rsid w:val="00236A3F"/>
    <w:rsid w:val="00250188"/>
    <w:rsid w:val="002548EB"/>
    <w:rsid w:val="0025526F"/>
    <w:rsid w:val="00260E77"/>
    <w:rsid w:val="00262F4D"/>
    <w:rsid w:val="002735D9"/>
    <w:rsid w:val="002768E2"/>
    <w:rsid w:val="00280C55"/>
    <w:rsid w:val="00286D1B"/>
    <w:rsid w:val="002B7973"/>
    <w:rsid w:val="002C217E"/>
    <w:rsid w:val="002C3D35"/>
    <w:rsid w:val="002D0CBD"/>
    <w:rsid w:val="002D100B"/>
    <w:rsid w:val="002D7434"/>
    <w:rsid w:val="002E45A8"/>
    <w:rsid w:val="002F2D07"/>
    <w:rsid w:val="002F319A"/>
    <w:rsid w:val="003203EF"/>
    <w:rsid w:val="00322341"/>
    <w:rsid w:val="00323C0A"/>
    <w:rsid w:val="003412F5"/>
    <w:rsid w:val="0034471D"/>
    <w:rsid w:val="00351057"/>
    <w:rsid w:val="00351D27"/>
    <w:rsid w:val="00357E49"/>
    <w:rsid w:val="00366759"/>
    <w:rsid w:val="00367B18"/>
    <w:rsid w:val="00373531"/>
    <w:rsid w:val="00381A4C"/>
    <w:rsid w:val="003827B0"/>
    <w:rsid w:val="00396A4F"/>
    <w:rsid w:val="003A45CF"/>
    <w:rsid w:val="003A5E68"/>
    <w:rsid w:val="003A742B"/>
    <w:rsid w:val="003B3C2E"/>
    <w:rsid w:val="003B7F4E"/>
    <w:rsid w:val="003E3106"/>
    <w:rsid w:val="003E59F2"/>
    <w:rsid w:val="003E7633"/>
    <w:rsid w:val="003F0D6C"/>
    <w:rsid w:val="003F1762"/>
    <w:rsid w:val="003F7127"/>
    <w:rsid w:val="004132FD"/>
    <w:rsid w:val="00413688"/>
    <w:rsid w:val="00417A11"/>
    <w:rsid w:val="00421D26"/>
    <w:rsid w:val="00426CF8"/>
    <w:rsid w:val="00427EE3"/>
    <w:rsid w:val="00437292"/>
    <w:rsid w:val="00444AF5"/>
    <w:rsid w:val="00447C58"/>
    <w:rsid w:val="0046393C"/>
    <w:rsid w:val="004660E4"/>
    <w:rsid w:val="00481FF8"/>
    <w:rsid w:val="004924ED"/>
    <w:rsid w:val="004A49F0"/>
    <w:rsid w:val="004B6707"/>
    <w:rsid w:val="004C3AF1"/>
    <w:rsid w:val="004D5E3F"/>
    <w:rsid w:val="004E131A"/>
    <w:rsid w:val="004F0F7B"/>
    <w:rsid w:val="004F3C3B"/>
    <w:rsid w:val="004F5EBD"/>
    <w:rsid w:val="004F6F76"/>
    <w:rsid w:val="005006B3"/>
    <w:rsid w:val="00510A85"/>
    <w:rsid w:val="00512041"/>
    <w:rsid w:val="005317BC"/>
    <w:rsid w:val="00531EE1"/>
    <w:rsid w:val="00532C00"/>
    <w:rsid w:val="00534307"/>
    <w:rsid w:val="00543740"/>
    <w:rsid w:val="00545AED"/>
    <w:rsid w:val="00547574"/>
    <w:rsid w:val="0056553F"/>
    <w:rsid w:val="0057541B"/>
    <w:rsid w:val="00576468"/>
    <w:rsid w:val="00594977"/>
    <w:rsid w:val="00595FF6"/>
    <w:rsid w:val="00596C5E"/>
    <w:rsid w:val="00596D8D"/>
    <w:rsid w:val="005A6D54"/>
    <w:rsid w:val="005B25E7"/>
    <w:rsid w:val="005B3454"/>
    <w:rsid w:val="005D55E2"/>
    <w:rsid w:val="005D59F3"/>
    <w:rsid w:val="005E2ADB"/>
    <w:rsid w:val="005E4D50"/>
    <w:rsid w:val="005F3BDE"/>
    <w:rsid w:val="00604236"/>
    <w:rsid w:val="006055A4"/>
    <w:rsid w:val="00607601"/>
    <w:rsid w:val="00610F07"/>
    <w:rsid w:val="006114F9"/>
    <w:rsid w:val="00613172"/>
    <w:rsid w:val="00613AFA"/>
    <w:rsid w:val="006211BD"/>
    <w:rsid w:val="00623A9F"/>
    <w:rsid w:val="00661F65"/>
    <w:rsid w:val="00665169"/>
    <w:rsid w:val="00691CA6"/>
    <w:rsid w:val="006A3F00"/>
    <w:rsid w:val="006B34AA"/>
    <w:rsid w:val="006B7535"/>
    <w:rsid w:val="006C195E"/>
    <w:rsid w:val="006C2585"/>
    <w:rsid w:val="006D0BBE"/>
    <w:rsid w:val="006D4788"/>
    <w:rsid w:val="006D4803"/>
    <w:rsid w:val="006D5D22"/>
    <w:rsid w:val="006F065B"/>
    <w:rsid w:val="00701C7E"/>
    <w:rsid w:val="00705D01"/>
    <w:rsid w:val="007070C6"/>
    <w:rsid w:val="00707826"/>
    <w:rsid w:val="00710A5A"/>
    <w:rsid w:val="00711396"/>
    <w:rsid w:val="00711AA2"/>
    <w:rsid w:val="00716A6D"/>
    <w:rsid w:val="0072165B"/>
    <w:rsid w:val="00722B27"/>
    <w:rsid w:val="0073471D"/>
    <w:rsid w:val="0075257B"/>
    <w:rsid w:val="0076333A"/>
    <w:rsid w:val="00765FA6"/>
    <w:rsid w:val="00775DFF"/>
    <w:rsid w:val="0077656F"/>
    <w:rsid w:val="00782899"/>
    <w:rsid w:val="007B3AE1"/>
    <w:rsid w:val="007B5E0E"/>
    <w:rsid w:val="007C35BC"/>
    <w:rsid w:val="007E2F8E"/>
    <w:rsid w:val="007E4DAD"/>
    <w:rsid w:val="007F51BA"/>
    <w:rsid w:val="0080337C"/>
    <w:rsid w:val="00816887"/>
    <w:rsid w:val="00825B98"/>
    <w:rsid w:val="00826B4F"/>
    <w:rsid w:val="00831981"/>
    <w:rsid w:val="008379D3"/>
    <w:rsid w:val="00844FDA"/>
    <w:rsid w:val="00860FDC"/>
    <w:rsid w:val="00864A20"/>
    <w:rsid w:val="008A166B"/>
    <w:rsid w:val="008A2DB2"/>
    <w:rsid w:val="008A7884"/>
    <w:rsid w:val="008B101C"/>
    <w:rsid w:val="008B5743"/>
    <w:rsid w:val="008D2F43"/>
    <w:rsid w:val="008D6B97"/>
    <w:rsid w:val="008E27E6"/>
    <w:rsid w:val="00906FCD"/>
    <w:rsid w:val="009225FB"/>
    <w:rsid w:val="00933BE7"/>
    <w:rsid w:val="009358F1"/>
    <w:rsid w:val="00941868"/>
    <w:rsid w:val="00943394"/>
    <w:rsid w:val="00945283"/>
    <w:rsid w:val="009455A2"/>
    <w:rsid w:val="009530F8"/>
    <w:rsid w:val="00955E2E"/>
    <w:rsid w:val="009609FF"/>
    <w:rsid w:val="00971D22"/>
    <w:rsid w:val="0097352C"/>
    <w:rsid w:val="00980FA0"/>
    <w:rsid w:val="00987333"/>
    <w:rsid w:val="00987D23"/>
    <w:rsid w:val="009979C4"/>
    <w:rsid w:val="009A1691"/>
    <w:rsid w:val="009C5EBE"/>
    <w:rsid w:val="009C6332"/>
    <w:rsid w:val="009D1221"/>
    <w:rsid w:val="009D1B53"/>
    <w:rsid w:val="009D47CC"/>
    <w:rsid w:val="009E46B3"/>
    <w:rsid w:val="00A067DA"/>
    <w:rsid w:val="00A17417"/>
    <w:rsid w:val="00A24198"/>
    <w:rsid w:val="00A251E6"/>
    <w:rsid w:val="00A311A5"/>
    <w:rsid w:val="00A40AB5"/>
    <w:rsid w:val="00A40D54"/>
    <w:rsid w:val="00A501BD"/>
    <w:rsid w:val="00A50617"/>
    <w:rsid w:val="00A522D1"/>
    <w:rsid w:val="00A5323B"/>
    <w:rsid w:val="00A537E1"/>
    <w:rsid w:val="00A656F7"/>
    <w:rsid w:val="00A70038"/>
    <w:rsid w:val="00A72E0D"/>
    <w:rsid w:val="00A7597A"/>
    <w:rsid w:val="00A834DA"/>
    <w:rsid w:val="00A86257"/>
    <w:rsid w:val="00A945FA"/>
    <w:rsid w:val="00AA4997"/>
    <w:rsid w:val="00AC317A"/>
    <w:rsid w:val="00AE0AD1"/>
    <w:rsid w:val="00AE0B4E"/>
    <w:rsid w:val="00AE5F67"/>
    <w:rsid w:val="00B0573D"/>
    <w:rsid w:val="00B05A8E"/>
    <w:rsid w:val="00B0627E"/>
    <w:rsid w:val="00B17FB7"/>
    <w:rsid w:val="00B204BE"/>
    <w:rsid w:val="00B24456"/>
    <w:rsid w:val="00B36B6B"/>
    <w:rsid w:val="00B408E5"/>
    <w:rsid w:val="00B6002C"/>
    <w:rsid w:val="00B65E29"/>
    <w:rsid w:val="00B71DE5"/>
    <w:rsid w:val="00B77C23"/>
    <w:rsid w:val="00B80FD9"/>
    <w:rsid w:val="00BA7F88"/>
    <w:rsid w:val="00BB3156"/>
    <w:rsid w:val="00BB5432"/>
    <w:rsid w:val="00BB6774"/>
    <w:rsid w:val="00BC0180"/>
    <w:rsid w:val="00BC27D5"/>
    <w:rsid w:val="00BC2FCD"/>
    <w:rsid w:val="00BC65CA"/>
    <w:rsid w:val="00BD0941"/>
    <w:rsid w:val="00BD51A0"/>
    <w:rsid w:val="00BE5343"/>
    <w:rsid w:val="00BF06BE"/>
    <w:rsid w:val="00BF57D5"/>
    <w:rsid w:val="00C10814"/>
    <w:rsid w:val="00C178C0"/>
    <w:rsid w:val="00C21B01"/>
    <w:rsid w:val="00C30806"/>
    <w:rsid w:val="00C44563"/>
    <w:rsid w:val="00C446D6"/>
    <w:rsid w:val="00C44726"/>
    <w:rsid w:val="00C55BC8"/>
    <w:rsid w:val="00C76B53"/>
    <w:rsid w:val="00C84FF6"/>
    <w:rsid w:val="00C86691"/>
    <w:rsid w:val="00CE1120"/>
    <w:rsid w:val="00CE1892"/>
    <w:rsid w:val="00CF3BB2"/>
    <w:rsid w:val="00CF5B03"/>
    <w:rsid w:val="00D00AE3"/>
    <w:rsid w:val="00D01FC8"/>
    <w:rsid w:val="00D05BF7"/>
    <w:rsid w:val="00D13423"/>
    <w:rsid w:val="00D165D0"/>
    <w:rsid w:val="00D23761"/>
    <w:rsid w:val="00D30607"/>
    <w:rsid w:val="00D32083"/>
    <w:rsid w:val="00D37249"/>
    <w:rsid w:val="00D3744B"/>
    <w:rsid w:val="00D41A9B"/>
    <w:rsid w:val="00D454C8"/>
    <w:rsid w:val="00D5457C"/>
    <w:rsid w:val="00D62D09"/>
    <w:rsid w:val="00D7219A"/>
    <w:rsid w:val="00D77125"/>
    <w:rsid w:val="00D960AF"/>
    <w:rsid w:val="00DA19F7"/>
    <w:rsid w:val="00DA43D0"/>
    <w:rsid w:val="00DA5F80"/>
    <w:rsid w:val="00DB633C"/>
    <w:rsid w:val="00DC1742"/>
    <w:rsid w:val="00DC2084"/>
    <w:rsid w:val="00DC599A"/>
    <w:rsid w:val="00DC688E"/>
    <w:rsid w:val="00DD2A44"/>
    <w:rsid w:val="00DF0116"/>
    <w:rsid w:val="00DF3354"/>
    <w:rsid w:val="00E109F6"/>
    <w:rsid w:val="00E11881"/>
    <w:rsid w:val="00E24BBD"/>
    <w:rsid w:val="00E33B35"/>
    <w:rsid w:val="00E33F96"/>
    <w:rsid w:val="00E34FDF"/>
    <w:rsid w:val="00E40F9F"/>
    <w:rsid w:val="00E47EA8"/>
    <w:rsid w:val="00E600E2"/>
    <w:rsid w:val="00E633DB"/>
    <w:rsid w:val="00E72860"/>
    <w:rsid w:val="00E753BF"/>
    <w:rsid w:val="00E829A7"/>
    <w:rsid w:val="00E8733D"/>
    <w:rsid w:val="00E9645B"/>
    <w:rsid w:val="00EB4BB4"/>
    <w:rsid w:val="00ED20A1"/>
    <w:rsid w:val="00EE094A"/>
    <w:rsid w:val="00EE2AF5"/>
    <w:rsid w:val="00EE349F"/>
    <w:rsid w:val="00F01B22"/>
    <w:rsid w:val="00F032DC"/>
    <w:rsid w:val="00F069DB"/>
    <w:rsid w:val="00F14DDD"/>
    <w:rsid w:val="00F21322"/>
    <w:rsid w:val="00F27E3C"/>
    <w:rsid w:val="00F9192F"/>
    <w:rsid w:val="00F93FE0"/>
    <w:rsid w:val="00F958D2"/>
    <w:rsid w:val="00FB2651"/>
    <w:rsid w:val="00FD0735"/>
    <w:rsid w:val="00FD19FF"/>
    <w:rsid w:val="00FD6ADB"/>
    <w:rsid w:val="00FF6A98"/>
    <w:rsid w:val="00FF6AC9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C5B1F6-5DCF-4DAC-8F79-27650707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51">
    <w:name w:val="Tableau Grille 4 - Accentuation 5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stepuceniveau2">
    <w:name w:val="Liste puce niveau 2"/>
    <w:basedOn w:val="Retraitnormal"/>
    <w:qFormat/>
    <w:rsid w:val="00707826"/>
    <w:pPr>
      <w:numPr>
        <w:numId w:val="1"/>
      </w:numPr>
      <w:tabs>
        <w:tab w:val="num" w:pos="360"/>
      </w:tabs>
      <w:spacing w:before="60" w:line="240" w:lineRule="auto"/>
      <w:ind w:left="714" w:hanging="357"/>
      <w:jc w:val="left"/>
    </w:pPr>
    <w:rPr>
      <w:szCs w:val="24"/>
      <w:lang w:eastAsia="fr-FR" w:bidi="ar-SA"/>
    </w:rPr>
  </w:style>
  <w:style w:type="paragraph" w:styleId="Retraitnormal">
    <w:name w:val="Normal Indent"/>
    <w:basedOn w:val="Normal"/>
    <w:unhideWhenUsed/>
    <w:rsid w:val="00707826"/>
    <w:pPr>
      <w:ind w:left="708"/>
    </w:pPr>
  </w:style>
  <w:style w:type="paragraph" w:styleId="En-tte">
    <w:name w:val="header"/>
    <w:basedOn w:val="Normal"/>
    <w:link w:val="En-tteCar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707826"/>
    <w:rPr>
      <w:rFonts w:ascii="Times New Roman" w:eastAsia="Times New Roman" w:hAnsi="Times New Roman" w:cs="Times New Roman"/>
      <w:sz w:val="24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table" w:customStyle="1" w:styleId="TableauGrille4-Accentuation511">
    <w:name w:val="Tableau Grille 4 - Accentuation 51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agraphedeliste">
    <w:name w:val="List Paragraph"/>
    <w:aliases w:val="lp1,grand_titre,Desmond 2,Titre1,Liste 1,References,TITRE 2"/>
    <w:basedOn w:val="Normal"/>
    <w:link w:val="ParagraphedelisteCar"/>
    <w:uiPriority w:val="34"/>
    <w:qFormat/>
    <w:rsid w:val="00E873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5">
    <w:name w:val="Plain Table 5"/>
    <w:basedOn w:val="TableauNormal"/>
    <w:uiPriority w:val="45"/>
    <w:rsid w:val="00AE0A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-Accentuation3">
    <w:name w:val="Grid Table 1 Light Accent 3"/>
    <w:basedOn w:val="TableauNormal"/>
    <w:uiPriority w:val="46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8379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3">
    <w:name w:val="Grid Table 5 Dark Accent 3"/>
    <w:basedOn w:val="TableauNormal"/>
    <w:uiPriority w:val="50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4-Accentuation3">
    <w:name w:val="Grid Table 4 Accent 3"/>
    <w:basedOn w:val="TableauNormal"/>
    <w:uiPriority w:val="49"/>
    <w:rsid w:val="006055A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simple3">
    <w:name w:val="Plain Table 3"/>
    <w:basedOn w:val="TableauNormal"/>
    <w:uiPriority w:val="43"/>
    <w:rsid w:val="001B0A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CE1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next w:val="Tableausimple3"/>
    <w:uiPriority w:val="43"/>
    <w:rsid w:val="00D41A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">
    <w:name w:val="Tableau simple 311"/>
    <w:basedOn w:val="TableauNormal"/>
    <w:uiPriority w:val="43"/>
    <w:rsid w:val="002548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2">
    <w:name w:val="Tableau simple 312"/>
    <w:basedOn w:val="TableauNormal"/>
    <w:uiPriority w:val="43"/>
    <w:rsid w:val="005E4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3">
    <w:name w:val="Tableau simple 33"/>
    <w:basedOn w:val="TableauNormal"/>
    <w:next w:val="Tableausimple3"/>
    <w:uiPriority w:val="43"/>
    <w:rsid w:val="00DA5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4">
    <w:name w:val="Tableau simple 34"/>
    <w:basedOn w:val="TableauNormal"/>
    <w:next w:val="Tableausimple3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5">
    <w:name w:val="Tableau simple 35"/>
    <w:basedOn w:val="TableauNormal"/>
    <w:next w:val="Tableausimple3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6">
    <w:name w:val="Tableau simple 36"/>
    <w:basedOn w:val="TableauNormal"/>
    <w:next w:val="Tableausimple3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7">
    <w:name w:val="Tableau simple 37"/>
    <w:basedOn w:val="TableauNormal"/>
    <w:next w:val="Tableausimple3"/>
    <w:uiPriority w:val="43"/>
    <w:rsid w:val="00BC65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DC6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1540F"/>
    <w:rPr>
      <w:color w:val="0563C1" w:themeColor="hyperlink"/>
      <w:u w:val="single"/>
    </w:rPr>
  </w:style>
  <w:style w:type="table" w:customStyle="1" w:styleId="Tableausimple371">
    <w:name w:val="Tableau simple 371"/>
    <w:basedOn w:val="TableauNormal"/>
    <w:next w:val="TableauNormal"/>
    <w:uiPriority w:val="43"/>
    <w:rsid w:val="00200E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color w:val="FFFFFF" w:themeColor="background1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ParagraphedelisteCar">
    <w:name w:val="Paragraphe de liste Car"/>
    <w:aliases w:val="lp1 Car,grand_titre Car,Desmond 2 Car,Titre1 Car,Liste 1 Car,References Car,TITRE 2 Car"/>
    <w:link w:val="Paragraphedeliste"/>
    <w:uiPriority w:val="34"/>
    <w:rsid w:val="00200E7B"/>
    <w:rPr>
      <w:rFonts w:ascii="Times New Roman" w:eastAsia="Times New Roman" w:hAnsi="Times New Roman" w:cs="Times New Roman"/>
      <w:sz w:val="24"/>
      <w:lang w:bidi="en-US"/>
    </w:rPr>
  </w:style>
  <w:style w:type="character" w:customStyle="1" w:styleId="fontstyle01">
    <w:name w:val="fontstyle01"/>
    <w:basedOn w:val="Policepardfaut"/>
    <w:rsid w:val="00D165D0"/>
    <w:rPr>
      <w:rFonts w:ascii="Times" w:hAnsi="Times" w:cs="Times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D165D0"/>
    <w:rPr>
      <w:rFonts w:ascii="Times" w:hAnsi="Times" w:cs="Time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C44563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C44563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Policepardfaut"/>
    <w:rsid w:val="00C44563"/>
    <w:rPr>
      <w:rFonts w:ascii="Times" w:hAnsi="Times" w:cs="Time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ARCHIVES%20GRAPHIC'S%20DESIGN\afreetech\Mod&#232;le%20de%20CV\aft%20temp\cv%20ok\AFTC-DAO-CV-0.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AFTC-DAO-CV-0.5.dotx</Template>
  <TotalTime>1</TotalTime>
  <Pages>8</Pages>
  <Words>2050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BFE. FEUNE</dc:creator>
  <cp:keywords/>
  <dc:description/>
  <cp:lastModifiedBy>Nadine KAMENI</cp:lastModifiedBy>
  <cp:revision>2</cp:revision>
  <dcterms:created xsi:type="dcterms:W3CDTF">2021-03-02T16:56:00Z</dcterms:created>
  <dcterms:modified xsi:type="dcterms:W3CDTF">2021-03-02T16:56:00Z</dcterms:modified>
</cp:coreProperties>
</file>